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6BCAC42E" w:rsidR="00096FE7" w:rsidRPr="00521187" w:rsidRDefault="00D11B29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</w:t>
      </w:r>
      <w:r w:rsidR="0019499B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09439FCF" w14:textId="77777777" w:rsidR="00D11B29" w:rsidRPr="00E920B7" w:rsidRDefault="00D11B29" w:rsidP="00D11B29">
            <w:pPr>
              <w:rPr>
                <w:rFonts w:ascii="Arial" w:hAnsi="Arial" w:cs="Arial"/>
              </w:rPr>
            </w:pPr>
            <w:r w:rsidRPr="00E920B7">
              <w:rPr>
                <w:rFonts w:ascii="Arial" w:hAnsi="Arial" w:cs="Arial"/>
                <w:color w:val="000000"/>
              </w:rPr>
              <w:t>Pobočka Domažlice</w:t>
            </w:r>
          </w:p>
          <w:p w14:paraId="3D9ACD65" w14:textId="77777777" w:rsidR="0019499B" w:rsidRDefault="0019499B" w:rsidP="00D11B29">
            <w:pPr>
              <w:rPr>
                <w:b/>
                <w:bCs/>
                <w:u w:val="single"/>
              </w:rPr>
            </w:pP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4ADB778D" w:rsidR="0019499B" w:rsidRDefault="00D11B29" w:rsidP="00D11B29">
            <w:pPr>
              <w:tabs>
                <w:tab w:val="left" w:pos="352"/>
              </w:tabs>
              <w:rPr>
                <w:b/>
                <w:bCs/>
                <w:u w:val="single"/>
              </w:rPr>
            </w:pPr>
            <w:proofErr w:type="spellStart"/>
            <w:r w:rsidRPr="00E920B7">
              <w:rPr>
                <w:rFonts w:ascii="Arial" w:hAnsi="Arial" w:cs="Arial"/>
              </w:rPr>
              <w:t>Haltravská</w:t>
            </w:r>
            <w:proofErr w:type="spellEnd"/>
            <w:r w:rsidRPr="00E920B7">
              <w:rPr>
                <w:rFonts w:ascii="Arial" w:hAnsi="Arial" w:cs="Arial"/>
              </w:rPr>
              <w:t xml:space="preserve"> 438, 34437 Domažlice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7EDF52F9" w:rsidR="0019499B" w:rsidRDefault="00D11B29" w:rsidP="00D11B29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1.NP a 2.NP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35B6167D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1B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F429F83" w:rsidR="007F60DF" w:rsidRDefault="00D11B29" w:rsidP="00F45B6C">
            <w:r>
              <w:t>Ministerstvo zemědělství</w:t>
            </w:r>
          </w:p>
          <w:p w14:paraId="1BCC655B" w14:textId="10CA7ED4" w:rsidR="00F45B6C" w:rsidRPr="00B03773" w:rsidRDefault="00F45B6C" w:rsidP="007F60DF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6832FE03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1B29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458A28E4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1B29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21D86AEA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1B2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614B4560" w:rsidR="008B75D5" w:rsidRPr="00D11B29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D11B29" w:rsidRPr="00D11B29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7 schodů nahoru k hlavnímu vchodu, dále pohyb mezi jednotlivými patry možný pouze za použití vnitřního schodiště.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72637B9A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1B2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4829F980" w:rsidR="00F00A2F" w:rsidRDefault="00220E57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0D557C38" wp14:editId="07B0F6F4">
            <wp:extent cx="5760720" cy="4320801"/>
            <wp:effectExtent l="0" t="3810" r="1270" b="1270"/>
            <wp:docPr id="14477982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798278" name="Obrázek 144779827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6D89C744" w14:textId="77777777" w:rsidR="00D11B29" w:rsidRPr="00D11B29" w:rsidRDefault="00D11B29" w:rsidP="00D11B29">
      <w:pPr>
        <w:pStyle w:val="Odstavecseseznamem"/>
        <w:numPr>
          <w:ilvl w:val="0"/>
          <w:numId w:val="7"/>
        </w:num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D11B29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7 schodů nahoru k hlavnímu vchodu, dále pohyb možný mezi jednotlivými patry možný pouze za použití vnitřního schodiště.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421A622D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220E57"/>
    <w:rsid w:val="003654DA"/>
    <w:rsid w:val="0046677C"/>
    <w:rsid w:val="00521187"/>
    <w:rsid w:val="005A77B3"/>
    <w:rsid w:val="007F3407"/>
    <w:rsid w:val="007F60DF"/>
    <w:rsid w:val="00820D2F"/>
    <w:rsid w:val="008B75D5"/>
    <w:rsid w:val="009D22A4"/>
    <w:rsid w:val="00A03B53"/>
    <w:rsid w:val="00B03773"/>
    <w:rsid w:val="00B66685"/>
    <w:rsid w:val="00CD41AF"/>
    <w:rsid w:val="00D11B29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1585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3</cp:revision>
  <cp:lastPrinted>2023-04-24T06:54:00Z</cp:lastPrinted>
  <dcterms:created xsi:type="dcterms:W3CDTF">2023-05-19T10:05:00Z</dcterms:created>
  <dcterms:modified xsi:type="dcterms:W3CDTF">2023-07-04T09:46:00Z</dcterms:modified>
</cp:coreProperties>
</file>