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F051" w14:textId="77777777" w:rsidR="008E1BE6" w:rsidRPr="0071248B" w:rsidRDefault="008E1BE6" w:rsidP="00524BEA">
      <w:pPr>
        <w:pStyle w:val="s18"/>
      </w:pPr>
    </w:p>
    <w:p w14:paraId="172C507C" w14:textId="77777777" w:rsidR="004C494F" w:rsidRDefault="00CB636F">
      <w:pPr>
        <w:pStyle w:val="s10"/>
      </w:pPr>
      <w:r>
        <w:t>139/2002 Sb.</w:t>
      </w:r>
    </w:p>
    <w:p w14:paraId="1A185EAB" w14:textId="77777777" w:rsidR="004C494F" w:rsidRDefault="00CB636F">
      <w:pPr>
        <w:pStyle w:val="s11"/>
      </w:pPr>
      <w:r>
        <w:t>ZÁKON</w:t>
      </w:r>
    </w:p>
    <w:p w14:paraId="33F493BF" w14:textId="77777777" w:rsidR="004C494F" w:rsidRDefault="00CB636F">
      <w:pPr>
        <w:pStyle w:val="s13"/>
      </w:pPr>
      <w:r>
        <w:t>ze dne 21. března 2002</w:t>
      </w:r>
    </w:p>
    <w:p w14:paraId="48D4E71E" w14:textId="77777777" w:rsidR="004C494F" w:rsidRDefault="00CB636F">
      <w:pPr>
        <w:pStyle w:val="s14"/>
      </w:pPr>
      <w:r>
        <w:t>o pozemkových úpravách a pozemkových úřadech a o změně zákona č. 229/1991 Sb., o úpravě vlastnických vztahů k půdě a jinému zemědělskému majetku, ve znění pozdějších předpisů</w:t>
      </w:r>
    </w:p>
    <w:p w14:paraId="2AB356D9" w14:textId="77777777" w:rsidR="004C494F" w:rsidRDefault="00CB636F">
      <w:pPr>
        <w:pStyle w:val="s15"/>
      </w:pPr>
      <w:r>
        <w:t>ve znění zákonů č. 53/2004 Sb., č. 186/2006 Sb., č. 124/2008 Sb., č. 227/2009 Sb.</w:t>
      </w:r>
      <w:r>
        <w:t>, č. 503/2012 Sb., č. 280/2013 Sb., č. 185/2016 Sb., č. 193/2017 Sb., č. 225/2017 Sb., č. 295/2017 Sb., č. 481/2020 Sb. a č. 152/2023 Sb.</w:t>
      </w:r>
    </w:p>
    <w:p w14:paraId="3D177A5B" w14:textId="77777777" w:rsidR="004C494F" w:rsidRDefault="00CB636F">
      <w:pPr>
        <w:pStyle w:val="s30"/>
      </w:pPr>
      <w:r>
        <w:t>Parlament České republiky se usnesl na tomto zákoně:</w:t>
      </w:r>
    </w:p>
    <w:p w14:paraId="48BDBF63" w14:textId="77777777" w:rsidR="004C494F" w:rsidRDefault="00CB636F">
      <w:pPr>
        <w:pStyle w:val="s20"/>
      </w:pPr>
      <w:r>
        <w:t>ČÁST PRVNÍ</w:t>
      </w:r>
    </w:p>
    <w:p w14:paraId="32641A00" w14:textId="77777777" w:rsidR="004C494F" w:rsidRDefault="00CB636F">
      <w:pPr>
        <w:pStyle w:val="s22"/>
      </w:pPr>
      <w:r>
        <w:t>Obecná ustanovení</w:t>
      </w:r>
    </w:p>
    <w:p w14:paraId="45462E18" w14:textId="77777777" w:rsidR="004C494F" w:rsidRDefault="00CB636F">
      <w:pPr>
        <w:pStyle w:val="s23"/>
      </w:pPr>
      <w:r>
        <w:t>§ 1</w:t>
      </w:r>
    </w:p>
    <w:p w14:paraId="30631C1F" w14:textId="77777777" w:rsidR="004C494F" w:rsidRDefault="00CB636F">
      <w:pPr>
        <w:pStyle w:val="s23"/>
      </w:pPr>
      <w:r>
        <w:t>Účel úpravy</w:t>
      </w:r>
    </w:p>
    <w:p w14:paraId="653A9D16" w14:textId="77777777" w:rsidR="004C494F" w:rsidRDefault="00CB636F">
      <w:pPr>
        <w:pStyle w:val="s30"/>
      </w:pPr>
      <w:r>
        <w:t>Tento zákon upravuje</w:t>
      </w:r>
      <w:r>
        <w:t xml:space="preserve"> řízení o pozemkových úpravách a působnost Státního pozemkového úřadu </w:t>
      </w:r>
      <w:hyperlink r:id="rId7" w:anchor="L489">
        <w:r>
          <w:rPr>
            <w:rStyle w:val="Hypertextovodkaz"/>
          </w:rPr>
          <w:t>1)</w:t>
        </w:r>
      </w:hyperlink>
      <w:r>
        <w:t xml:space="preserve"> při tomto řízení. Pro účel tohoto zákona je činnost Státního pozemkového úřadu rozdělena na činnost, kterou provádí ústředí Státn</w:t>
      </w:r>
      <w:r>
        <w:t>ího pozemkového úřadu (dále jen "ústředí"), a na činnost, kterou provádí pobočka krajského pozemkového úřadu (dále jen "pozemkový úřad").</w:t>
      </w:r>
    </w:p>
    <w:p w14:paraId="14A94E4E" w14:textId="77777777" w:rsidR="004C494F" w:rsidRDefault="00CB636F">
      <w:pPr>
        <w:pStyle w:val="s40"/>
      </w:pPr>
      <w:r>
        <w:t>------------------------------------------------------------------</w:t>
      </w:r>
    </w:p>
    <w:p w14:paraId="3E2DBCBC" w14:textId="77777777" w:rsidR="004C494F" w:rsidRDefault="00CB636F">
      <w:pPr>
        <w:pStyle w:val="s40"/>
      </w:pPr>
      <w:r>
        <w:t xml:space="preserve">1) Zákon č. </w:t>
      </w:r>
      <w:hyperlink r:id="rId8" w:anchor="L1">
        <w:r>
          <w:rPr>
            <w:rStyle w:val="Hypertextovodkaz"/>
          </w:rPr>
          <w:t>503/2012 Sb.</w:t>
        </w:r>
      </w:hyperlink>
      <w:r>
        <w:t>, o Státním pozemkovém úřadu a o změně některých souvisejících zákonů.</w:t>
      </w:r>
    </w:p>
    <w:p w14:paraId="7BAE4D30" w14:textId="77777777" w:rsidR="004C494F" w:rsidRDefault="00CB636F">
      <w:pPr>
        <w:pStyle w:val="s23"/>
      </w:pPr>
      <w:r>
        <w:t>§ 2</w:t>
      </w:r>
    </w:p>
    <w:p w14:paraId="68D422EC" w14:textId="77777777" w:rsidR="004C494F" w:rsidRDefault="00CB636F">
      <w:pPr>
        <w:pStyle w:val="s23"/>
      </w:pPr>
      <w:r>
        <w:t>Pozemkové úpravy</w:t>
      </w:r>
    </w:p>
    <w:p w14:paraId="2D4C9492" w14:textId="77777777" w:rsidR="004C494F" w:rsidRDefault="00CB636F">
      <w:pPr>
        <w:pStyle w:val="s30"/>
      </w:pPr>
      <w:r>
        <w:t xml:space="preserve">Pozemkovými úpravami </w:t>
      </w:r>
      <w:hyperlink r:id="rId9" w:anchor="L17">
        <w:r>
          <w:rPr>
            <w:rStyle w:val="Hypertextovodkaz"/>
          </w:rPr>
          <w:t>2)</w:t>
        </w:r>
      </w:hyperlink>
      <w:r>
        <w:t xml:space="preserve"> se ve veřejném zájmu prostorově a funkčně uspořádávají pozemky, scelují se nebo dělí a zabezpečuje se jimi přístupnost a využití pozemků a vyrovnání jejich hranic tak, aby se vytvořily podmínky pro raci</w:t>
      </w:r>
      <w:r>
        <w:t xml:space="preserve">onální hospodaření vlastníků půdy. V těchto souvislostech původní pozemky zanikají a zároveň se vytvářejí pozemky nové, k nimž se uspořádávají vlastnická práva a s nimi související věcná břemena v rozsahu rozhodnutí podle </w:t>
      </w:r>
      <w:hyperlink r:id="rId10" w:anchor="L557">
        <w:r>
          <w:rPr>
            <w:rStyle w:val="Hypertextovodkaz"/>
          </w:rPr>
          <w:t>§ 11 odst. 8</w:t>
        </w:r>
      </w:hyperlink>
      <w:r>
        <w:t>. Současně je cílem pozemkových úprav zajištění podmínek pro zlepšení kvality života ve venkovských oblastech včetně napomáhání diverzifikace hospodářské činnosti a zlepšování konkurenceschopnosti zemědělství, zlepšení život</w:t>
      </w:r>
      <w:r>
        <w:t>ního prostředí, ochranu a zúrodnění půdního fondu, lesní hospodářství a vodní hospodářství zejména v oblasti snižování nepříznivých účinků povodní a sucha, řešení odtokových poměrů v krajině a zvýšení ekologické stability krajiny. Výsledky pozemkových úpra</w:t>
      </w:r>
      <w:r>
        <w:t xml:space="preserve">v slouží pro obnovu katastrálního operátu </w:t>
      </w:r>
      <w:hyperlink r:id="rId11" w:anchor="L18">
        <w:r>
          <w:rPr>
            <w:rStyle w:val="Hypertextovodkaz"/>
          </w:rPr>
          <w:t>3)</w:t>
        </w:r>
      </w:hyperlink>
      <w:r>
        <w:t xml:space="preserve"> a jako neopomenutelný podklad pro územní plánování. </w:t>
      </w:r>
      <w:hyperlink r:id="rId12" w:anchor="L388">
        <w:r>
          <w:rPr>
            <w:rStyle w:val="Hypertextovodkaz"/>
          </w:rPr>
          <w:t>4)</w:t>
        </w:r>
      </w:hyperlink>
    </w:p>
    <w:p w14:paraId="6DEC80E6" w14:textId="77777777" w:rsidR="004C494F" w:rsidRDefault="00CB636F">
      <w:pPr>
        <w:pStyle w:val="s40"/>
      </w:pPr>
      <w:r>
        <w:t>-------------------------------------------------</w:t>
      </w:r>
      <w:r>
        <w:t>-----------------</w:t>
      </w:r>
    </w:p>
    <w:p w14:paraId="2519EBEC" w14:textId="77777777" w:rsidR="004C494F" w:rsidRDefault="00CB636F">
      <w:pPr>
        <w:pStyle w:val="s40"/>
      </w:pPr>
      <w:r>
        <w:t xml:space="preserve">2) </w:t>
      </w:r>
      <w:hyperlink r:id="rId13" w:anchor="L226">
        <w:r>
          <w:rPr>
            <w:rStyle w:val="Hypertextovodkaz"/>
          </w:rPr>
          <w:t>§ 19 odst. 1</w:t>
        </w:r>
      </w:hyperlink>
      <w:r>
        <w:t xml:space="preserve"> zákona č. 229/1991 Sb., ve znění pozdějších předpisů.</w:t>
      </w:r>
    </w:p>
    <w:p w14:paraId="6E7C73A8" w14:textId="77777777" w:rsidR="004C494F" w:rsidRDefault="00CB636F">
      <w:pPr>
        <w:pStyle w:val="s40"/>
      </w:pPr>
      <w:r>
        <w:t xml:space="preserve">3) Zákon č. </w:t>
      </w:r>
      <w:hyperlink r:id="rId14" w:anchor="L1">
        <w:r>
          <w:rPr>
            <w:rStyle w:val="Hypertextovodkaz"/>
          </w:rPr>
          <w:t>344/1992 Sb.</w:t>
        </w:r>
      </w:hyperlink>
      <w:r>
        <w:t xml:space="preserve">, </w:t>
      </w:r>
      <w:r>
        <w:t>o katastru nemovitostí České republiky (</w:t>
      </w:r>
      <w:hyperlink r:id="rId15" w:anchor="L1">
        <w:r>
          <w:rPr>
            <w:rStyle w:val="Hypertextovodkaz"/>
          </w:rPr>
          <w:t>katastrální zákon</w:t>
        </w:r>
      </w:hyperlink>
      <w:r>
        <w:t>), ve znění pozdějších předpisů.</w:t>
      </w:r>
    </w:p>
    <w:p w14:paraId="376DD357" w14:textId="77777777" w:rsidR="004C494F" w:rsidRDefault="00CB636F">
      <w:pPr>
        <w:pStyle w:val="s40"/>
      </w:pPr>
      <w:r>
        <w:t xml:space="preserve">4) Zákon č. </w:t>
      </w:r>
      <w:hyperlink r:id="rId16" w:anchor="L1">
        <w:r>
          <w:rPr>
            <w:rStyle w:val="Hypertextovodkaz"/>
          </w:rPr>
          <w:t>183/2006 Sb.</w:t>
        </w:r>
      </w:hyperlink>
      <w:r>
        <w:t>, o územním plánování a stavebním řádu (</w:t>
      </w:r>
      <w:hyperlink r:id="rId17" w:anchor="L1">
        <w:r>
          <w:rPr>
            <w:rStyle w:val="Hypertextovodkaz"/>
          </w:rPr>
          <w:t>stavební zákon</w:t>
        </w:r>
      </w:hyperlink>
      <w:r>
        <w:t>).</w:t>
      </w:r>
    </w:p>
    <w:p w14:paraId="0B518C3F" w14:textId="77777777" w:rsidR="004C494F" w:rsidRDefault="00CB636F">
      <w:pPr>
        <w:pStyle w:val="s23"/>
      </w:pPr>
      <w:r>
        <w:t>§ 3</w:t>
      </w:r>
    </w:p>
    <w:p w14:paraId="527E05FB" w14:textId="77777777" w:rsidR="004C494F" w:rsidRDefault="00CB636F">
      <w:pPr>
        <w:pStyle w:val="s23"/>
      </w:pPr>
      <w:r>
        <w:t>Předmět a obvod pozemkových úprav</w:t>
      </w:r>
    </w:p>
    <w:p w14:paraId="47B857C2" w14:textId="77777777" w:rsidR="004C494F" w:rsidRDefault="00CB636F">
      <w:pPr>
        <w:pStyle w:val="s30"/>
      </w:pPr>
      <w:r>
        <w:t>(1) Pře</w:t>
      </w:r>
      <w:r>
        <w:t xml:space="preserve">dmětem pozemkových úprav jsou všechny pozemky v obvodu pozemkových úprav </w:t>
      </w:r>
      <w:hyperlink r:id="rId18" w:anchor="L23">
        <w:r>
          <w:rPr>
            <w:rStyle w:val="Hypertextovodkaz"/>
          </w:rPr>
          <w:t>(odstavec 2</w:t>
        </w:r>
      </w:hyperlink>
      <w:r>
        <w:t>) bez ohledu na dosavadní způsob využívání a existující vlastnické a užívací vztahy k nim.</w:t>
      </w:r>
    </w:p>
    <w:p w14:paraId="060B84B2" w14:textId="77777777" w:rsidR="004C494F" w:rsidRDefault="00CB636F">
      <w:pPr>
        <w:pStyle w:val="s30"/>
      </w:pPr>
      <w:r>
        <w:lastRenderedPageBreak/>
        <w:t xml:space="preserve">(2) Obvod pozemkových úprav </w:t>
      </w:r>
      <w:r>
        <w:t xml:space="preserve">je území dotčené pozemkovými úpravami, které je tvořeno jedním nebo více celky v jednom katastrálním území. Bude-li to pro obnovu katastrálního operátu třeba, lze do obvodu pozemkových úprav zahrnout i pozemky, které nevyžadují řešení ve smyslu ustanovení </w:t>
      </w:r>
      <w:hyperlink r:id="rId19" w:anchor="L13">
        <w:r>
          <w:rPr>
            <w:rStyle w:val="Hypertextovodkaz"/>
          </w:rPr>
          <w:t>§ 2</w:t>
        </w:r>
      </w:hyperlink>
      <w:r>
        <w:t xml:space="preserve">, ale je u nich třeba obnovit soubor geodetických informací. </w:t>
      </w:r>
      <w:hyperlink r:id="rId20" w:anchor="L28">
        <w:r>
          <w:rPr>
            <w:rStyle w:val="Hypertextovodkaz"/>
          </w:rPr>
          <w:t>3)</w:t>
        </w:r>
      </w:hyperlink>
      <w:r>
        <w:t xml:space="preserve"> Je-li to k dosažení cílů pozemkových úprav vhodné, lze do obvodu pozemkových úprav </w:t>
      </w:r>
      <w:r>
        <w:t>zahrnout rovněž pozemky v navazující části sousedícího katastrálního území. V případě potřeby řešení vodohospodářských opatření [</w:t>
      </w:r>
      <w:hyperlink r:id="rId21" w:anchor="L709">
        <w:r>
          <w:rPr>
            <w:rStyle w:val="Hypertextovodkaz"/>
          </w:rPr>
          <w:t>§ 9 odst. 8 písm. c)</w:t>
        </w:r>
      </w:hyperlink>
      <w:r>
        <w:t>] může, se souhlasem ústředí, obvod pozemkových úprav</w:t>
      </w:r>
      <w:r>
        <w:t xml:space="preserve"> tvořit více na sebe navazujících katastrálních území. Obvod pozemkových úprav může, se souhlasem ústředí, tvořit rovněž více katastrálních území v rámci jedné obce. Jde-li o katastrální území v obvodu působnosti jiného pozemkového úřadu, než který zahájil</w:t>
      </w:r>
      <w:r>
        <w:t xml:space="preserve"> řízení o pozemkových úpravách, zahrne pozemkový úřad, který řízení zahájil, předmětné pozemky do obvodu pozemkových úprav po dohodě s pozemkovým úřadem, v jehož obvodu působnosti se příslušné pozemky nacházejí. O takových pozemcích rozhoduje pozemkový úřa</w:t>
      </w:r>
      <w:r>
        <w:t>d, který řízení zahájil.</w:t>
      </w:r>
    </w:p>
    <w:p w14:paraId="02EE64A1" w14:textId="77777777" w:rsidR="004C494F" w:rsidRDefault="00CB636F">
      <w:pPr>
        <w:pStyle w:val="s30"/>
      </w:pPr>
      <w:r>
        <w:t xml:space="preserve">(3) Pozemky určené pro těžbu vyhrazených nerostů na základě stanoveného dobývacího prostoru, </w:t>
      </w:r>
      <w:hyperlink r:id="rId22" w:anchor="L30">
        <w:r>
          <w:rPr>
            <w:rStyle w:val="Hypertextovodkaz"/>
          </w:rPr>
          <w:t>5)</w:t>
        </w:r>
      </w:hyperlink>
      <w:r>
        <w:t xml:space="preserve"> pozemky určené pro obranu státu, pozemky zastavěné stavbou ve vlastnictví státu lz</w:t>
      </w:r>
      <w:r>
        <w:t>e řešit v pozemkových úpravách (</w:t>
      </w:r>
      <w:hyperlink r:id="rId23" w:anchor="L13">
        <w:r>
          <w:rPr>
            <w:rStyle w:val="Hypertextovodkaz"/>
          </w:rPr>
          <w:t>§ 2</w:t>
        </w:r>
      </w:hyperlink>
      <w:r>
        <w:t>) jen se souhlasem jejich vlastníka a příslušného správního úřadu. Pozemky zařazené do rezervy státních pozemků k uskutečnění rozvojových programů státu schválených vlá</w:t>
      </w:r>
      <w:r>
        <w:t xml:space="preserve">dou </w:t>
      </w:r>
      <w:hyperlink r:id="rId24" w:anchor="L682">
        <w:r>
          <w:rPr>
            <w:rStyle w:val="Hypertextovodkaz"/>
          </w:rPr>
          <w:t>56)</w:t>
        </w:r>
      </w:hyperlink>
      <w:r>
        <w:t xml:space="preserve"> lze řešit v pozemkových úpravách jen se souhlasem příslušného správního úřadu. Pozemky zastavěné stavbou, která není ve vlastnictví státu, pozemek funkčně související s touto stavbou včetně přís</w:t>
      </w:r>
      <w:r>
        <w:t xml:space="preserve">tupové cesty, zahrady, pozemky v zastavěném území, pozemky v zastavitelných plochách </w:t>
      </w:r>
      <w:hyperlink r:id="rId25" w:anchor="L390">
        <w:r>
          <w:rPr>
            <w:rStyle w:val="Hypertextovodkaz"/>
          </w:rPr>
          <w:t>4)</w:t>
        </w:r>
      </w:hyperlink>
      <w:r>
        <w:t xml:space="preserve"> a pozemky, na nichž se nacházejí veřejná nebo neveřejná pohřebiště, lze řešit v pozemkových úpravách jen se souhla</w:t>
      </w:r>
      <w:r>
        <w:t>sem jejich vlastníka. Pokud se vlastníci ve lhůtě stanovené pozemkovým úřadem nevyjádří, má se za to, že s řešením v pozemkových úpravách souhlasí. Pozemky podle tohoto odstavce se pro účely pozemkových úprav v případě jejich směn oceňují podle druhu nejbl</w:t>
      </w:r>
      <w:r>
        <w:t xml:space="preserve">ižšího zemědělského pozemku. Pozemky neřešené ve smyslu </w:t>
      </w:r>
      <w:hyperlink r:id="rId26" w:anchor="L13">
        <w:r>
          <w:rPr>
            <w:rStyle w:val="Hypertextovodkaz"/>
          </w:rPr>
          <w:t>§ 2</w:t>
        </w:r>
      </w:hyperlink>
      <w:r>
        <w:t xml:space="preserve">, u nichž se pouze obnovuje soubor geodetických informací, se neoceňují. Souhlas s řešením pozemků se nevyžaduje u pozemků, které jsou v obvodu </w:t>
      </w:r>
      <w:r>
        <w:t>pozemkových úprav v katastru nemovitostí evidovány se způsobem využití pozemku jako ostatní komunikace.</w:t>
      </w:r>
    </w:p>
    <w:p w14:paraId="0E971E4D" w14:textId="77777777" w:rsidR="004C494F" w:rsidRDefault="00CB636F">
      <w:pPr>
        <w:pStyle w:val="s30"/>
      </w:pPr>
      <w:r>
        <w:t>(4) Pozemky ve vlastnictví státu, jejichž původním vlastníkem byly církve, náboženské řády a kongregace, se až do zápisu práv na základě listin o vydání</w:t>
      </w:r>
      <w:r>
        <w:t xml:space="preserve"> těchto pozemků podle zákona o majetkovém vyrovnání s církvemi a náboženskými společnostmi </w:t>
      </w:r>
      <w:hyperlink r:id="rId27" w:anchor="L683">
        <w:r>
          <w:rPr>
            <w:rStyle w:val="Hypertextovodkaz"/>
          </w:rPr>
          <w:t>57)</w:t>
        </w:r>
      </w:hyperlink>
      <w:r>
        <w:t xml:space="preserve"> do katastru nemovitostí vedou a řeší odděleně od ostatní půdy ve vlastnictví státu. Tyto pozemky se nepouži</w:t>
      </w:r>
      <w:r>
        <w:t>jí na společná zařízení jako v případě půdy ve vlastnictví státu (</w:t>
      </w:r>
      <w:hyperlink r:id="rId28" w:anchor="L538">
        <w:r>
          <w:rPr>
            <w:rStyle w:val="Hypertextovodkaz"/>
          </w:rPr>
          <w:t>§ 9 odst. 17</w:t>
        </w:r>
      </w:hyperlink>
      <w:r>
        <w:t xml:space="preserve">), lze však s nimi nakládat ve smyslu ustanovení </w:t>
      </w:r>
      <w:hyperlink r:id="rId29" w:anchor="L13">
        <w:r>
          <w:rPr>
            <w:rStyle w:val="Hypertextovodkaz"/>
          </w:rPr>
          <w:t>§ 2</w:t>
        </w:r>
      </w:hyperlink>
      <w:r>
        <w:t>. Na nově vzniklé p</w:t>
      </w:r>
      <w:r>
        <w:t xml:space="preserve">ozemky podle schváleného návrhu se nahlíží jako na původní majetek podle zvláštního právního předpisu </w:t>
      </w:r>
      <w:hyperlink r:id="rId30" w:anchor="L649">
        <w:r>
          <w:rPr>
            <w:rStyle w:val="Hypertextovodkaz"/>
          </w:rPr>
          <w:t>8)</w:t>
        </w:r>
      </w:hyperlink>
      <w:r>
        <w:t>. Tato skutečnost se za účelem vyznačení v katastru nemovitostí uvede v rozhodnutí vydávaném podle</w:t>
      </w:r>
      <w:r>
        <w:t xml:space="preserve"> </w:t>
      </w:r>
      <w:hyperlink r:id="rId31" w:anchor="L557">
        <w:r>
          <w:rPr>
            <w:rStyle w:val="Hypertextovodkaz"/>
          </w:rPr>
          <w:t>§ 11 odst. 8</w:t>
        </w:r>
      </w:hyperlink>
      <w:r>
        <w:t>.</w:t>
      </w:r>
    </w:p>
    <w:p w14:paraId="56723116" w14:textId="77777777" w:rsidR="004C494F" w:rsidRDefault="00CB636F">
      <w:pPr>
        <w:pStyle w:val="s40"/>
      </w:pPr>
      <w:r>
        <w:t>------------------------------------------------------------------</w:t>
      </w:r>
    </w:p>
    <w:p w14:paraId="75D203E9" w14:textId="77777777" w:rsidR="004C494F" w:rsidRDefault="00CB636F">
      <w:pPr>
        <w:pStyle w:val="s40"/>
      </w:pPr>
      <w:r>
        <w:t xml:space="preserve">3) Zákon č. </w:t>
      </w:r>
      <w:hyperlink r:id="rId32" w:anchor="L1">
        <w:r>
          <w:rPr>
            <w:rStyle w:val="Hypertextovodkaz"/>
          </w:rPr>
          <w:t>344/1992 Sb.</w:t>
        </w:r>
      </w:hyperlink>
      <w:r>
        <w:t>, o katastru nemovitostí České republiky (</w:t>
      </w:r>
      <w:hyperlink r:id="rId33" w:anchor="L1">
        <w:r>
          <w:rPr>
            <w:rStyle w:val="Hypertextovodkaz"/>
          </w:rPr>
          <w:t>katastrální zákon</w:t>
        </w:r>
      </w:hyperlink>
      <w:r>
        <w:t>), ve znění pozdějších předpisů.</w:t>
      </w:r>
    </w:p>
    <w:p w14:paraId="14ED0991" w14:textId="77777777" w:rsidR="004C494F" w:rsidRDefault="00CB636F">
      <w:pPr>
        <w:pStyle w:val="s40"/>
      </w:pPr>
      <w:r>
        <w:t xml:space="preserve">4) Zákon č. </w:t>
      </w:r>
      <w:hyperlink r:id="rId34" w:anchor="L1">
        <w:r>
          <w:rPr>
            <w:rStyle w:val="Hypertextovodkaz"/>
          </w:rPr>
          <w:t>183/2006 Sb.</w:t>
        </w:r>
      </w:hyperlink>
      <w:r>
        <w:t>, o územním plánování a stavebním řádu (</w:t>
      </w:r>
      <w:hyperlink r:id="rId35" w:anchor="L1">
        <w:r>
          <w:rPr>
            <w:rStyle w:val="Hypertextovodkaz"/>
          </w:rPr>
          <w:t>stavební zákon</w:t>
        </w:r>
      </w:hyperlink>
      <w:r>
        <w:t>).</w:t>
      </w:r>
    </w:p>
    <w:p w14:paraId="6494C655" w14:textId="77777777" w:rsidR="004C494F" w:rsidRDefault="00CB636F">
      <w:pPr>
        <w:pStyle w:val="s40"/>
      </w:pPr>
      <w:r>
        <w:t xml:space="preserve">5) Zákon č. </w:t>
      </w:r>
      <w:hyperlink r:id="rId36" w:anchor="L1">
        <w:r>
          <w:rPr>
            <w:rStyle w:val="Hypertextovodkaz"/>
          </w:rPr>
          <w:t>44/1988 Sb.</w:t>
        </w:r>
      </w:hyperlink>
      <w:r>
        <w:t>, o ochraně a využití nerostného bohatství (</w:t>
      </w:r>
      <w:hyperlink r:id="rId37" w:anchor="L1">
        <w:r>
          <w:rPr>
            <w:rStyle w:val="Hypertextovodkaz"/>
          </w:rPr>
          <w:t>horní zákon</w:t>
        </w:r>
      </w:hyperlink>
      <w:r>
        <w:t>), ve znění pozdějších předpisů.</w:t>
      </w:r>
    </w:p>
    <w:p w14:paraId="3A898FBC" w14:textId="77777777" w:rsidR="004C494F" w:rsidRDefault="00CB636F">
      <w:pPr>
        <w:pStyle w:val="s40"/>
      </w:pPr>
      <w:r>
        <w:t xml:space="preserve">8) </w:t>
      </w:r>
      <w:hyperlink r:id="rId38" w:anchor="L23">
        <w:r>
          <w:rPr>
            <w:rStyle w:val="Hypertextovodkaz"/>
          </w:rPr>
          <w:t>§ 2 písm. a)</w:t>
        </w:r>
      </w:hyperlink>
      <w:r>
        <w:t xml:space="preserve"> zákona č. 428/2012 Sb., o majetkovém vyrovnání s církvemi a náboženskými společnostmi a o změně některých zákonů (</w:t>
      </w:r>
      <w:hyperlink r:id="rId39" w:anchor="L1">
        <w:r>
          <w:rPr>
            <w:rStyle w:val="Hypertextovodkaz"/>
          </w:rPr>
          <w:t>zákon</w:t>
        </w:r>
      </w:hyperlink>
      <w:r>
        <w:t xml:space="preserve"> o majetkovém vyrovnání </w:t>
      </w:r>
      <w:r>
        <w:t>s církvemi a náboženskými společnostmi).</w:t>
      </w:r>
    </w:p>
    <w:p w14:paraId="4A5BE581" w14:textId="77777777" w:rsidR="004C494F" w:rsidRDefault="00CB636F">
      <w:pPr>
        <w:pStyle w:val="s40"/>
      </w:pPr>
      <w:r>
        <w:t xml:space="preserve">56) </w:t>
      </w:r>
      <w:hyperlink r:id="rId40" w:anchor="L767">
        <w:r>
          <w:rPr>
            <w:rStyle w:val="Hypertextovodkaz"/>
          </w:rPr>
          <w:t>§ 3 odst. 1 písm. b)</w:t>
        </w:r>
      </w:hyperlink>
      <w:r>
        <w:t xml:space="preserve"> zákona č. 503/2012 Sb., ve znění pozdějších předpisů.</w:t>
      </w:r>
    </w:p>
    <w:p w14:paraId="42806745" w14:textId="77777777" w:rsidR="004C494F" w:rsidRDefault="00CB636F">
      <w:pPr>
        <w:pStyle w:val="s40"/>
      </w:pPr>
      <w:r>
        <w:t xml:space="preserve">57) Zákon č. </w:t>
      </w:r>
      <w:hyperlink r:id="rId41" w:anchor="L1">
        <w:r>
          <w:rPr>
            <w:rStyle w:val="Hypertextovodkaz"/>
          </w:rPr>
          <w:t>428/2012 Sb.</w:t>
        </w:r>
      </w:hyperlink>
      <w:r>
        <w:t>, o majetkovém vyrovnání s církvemi a náboženskými společnostmi a o změně některých zákonů (</w:t>
      </w:r>
      <w:hyperlink r:id="rId42" w:anchor="L1">
        <w:r>
          <w:rPr>
            <w:rStyle w:val="Hypertextovodkaz"/>
          </w:rPr>
          <w:t>zákon</w:t>
        </w:r>
      </w:hyperlink>
      <w:r>
        <w:t xml:space="preserve"> o majetkovém vyrovnání s církvemi a náboženskými sp</w:t>
      </w:r>
      <w:r>
        <w:t>olečnostmi), ve znění pozdějších předpisů.</w:t>
      </w:r>
    </w:p>
    <w:p w14:paraId="5306A100" w14:textId="77777777" w:rsidR="004C494F" w:rsidRDefault="00CB636F">
      <w:pPr>
        <w:pStyle w:val="s23"/>
      </w:pPr>
      <w:r>
        <w:lastRenderedPageBreak/>
        <w:t>§ 4</w:t>
      </w:r>
    </w:p>
    <w:p w14:paraId="405B5C29" w14:textId="77777777" w:rsidR="004C494F" w:rsidRDefault="00CB636F">
      <w:pPr>
        <w:pStyle w:val="s23"/>
      </w:pPr>
      <w:r>
        <w:t>Formy pozemkových úprav</w:t>
      </w:r>
    </w:p>
    <w:p w14:paraId="0BEB5E99" w14:textId="77777777" w:rsidR="004C494F" w:rsidRDefault="00CB636F">
      <w:pPr>
        <w:pStyle w:val="s30"/>
      </w:pPr>
      <w:r>
        <w:t>(1) Pozemkové úpravy se provádějí formou komplexních a jednoduchých pozemkových úprav. Součástí komplexních pozemkových úprav je vždy plán společných zařízení (</w:t>
      </w:r>
      <w:hyperlink r:id="rId43" w:anchor="L99">
        <w:r>
          <w:rPr>
            <w:rStyle w:val="Hypertextovodkaz"/>
          </w:rPr>
          <w:t>§ 9 odst. 8</w:t>
        </w:r>
      </w:hyperlink>
      <w:r>
        <w:t>).</w:t>
      </w:r>
    </w:p>
    <w:p w14:paraId="5F98D4EB" w14:textId="77777777" w:rsidR="004C494F" w:rsidRDefault="00CB636F">
      <w:pPr>
        <w:pStyle w:val="s30"/>
      </w:pPr>
      <w:r>
        <w:t xml:space="preserve">(2) Pokud se pozemkové úpravy týkají jen části katastrálního území, provádějí se formou jednoduchých pozemkových úprav. V případě jednoduchých pozemkových úprav lze upustit od zpracování plánu společných zařízení, </w:t>
      </w:r>
      <w:r>
        <w:t xml:space="preserve">nejde-li o postup podle </w:t>
      </w:r>
      <w:hyperlink r:id="rId44" w:anchor="L686">
        <w:r>
          <w:rPr>
            <w:rStyle w:val="Hypertextovodkaz"/>
          </w:rPr>
          <w:t>odstavce 3</w:t>
        </w:r>
      </w:hyperlink>
      <w:r>
        <w:t xml:space="preserve">. Není-li součástí jednoduchých pozemkových úprav plán společných zařízení, vyhotoví se soupis změn druhů pozemků </w:t>
      </w:r>
      <w:hyperlink r:id="rId45" w:anchor="L688">
        <w:r>
          <w:rPr>
            <w:rStyle w:val="Hypertextovodkaz"/>
          </w:rPr>
          <w:t>58)</w:t>
        </w:r>
      </w:hyperlink>
      <w:r>
        <w:t xml:space="preserve"> z důvodu zjištěných nesouladů, ke kterému se ve lhůtě 30 dnů vyjádří dotčené orgány.</w:t>
      </w:r>
    </w:p>
    <w:p w14:paraId="052D2433" w14:textId="77777777" w:rsidR="004C494F" w:rsidRDefault="00CB636F">
      <w:pPr>
        <w:pStyle w:val="s30"/>
      </w:pPr>
      <w:r>
        <w:t>(3) Jednoduché pozemkové úpravy mohou být provedeny i bez výměny nebo přechodu vlastnických práv, za účelem umístění a realizace (</w:t>
      </w:r>
      <w:hyperlink r:id="rId46" w:anchor="L161">
        <w:r>
          <w:rPr>
            <w:rStyle w:val="Hypertextovodkaz"/>
          </w:rPr>
          <w:t>§ 12</w:t>
        </w:r>
      </w:hyperlink>
      <w:r>
        <w:t>) společných zařízení (</w:t>
      </w:r>
      <w:hyperlink r:id="rId47" w:anchor="L99">
        <w:r>
          <w:rPr>
            <w:rStyle w:val="Hypertextovodkaz"/>
          </w:rPr>
          <w:t>§ 9 odst. 8</w:t>
        </w:r>
      </w:hyperlink>
      <w:r>
        <w:t xml:space="preserve">) na pozemcích státu nebo obce. Součástí těchto jednoduchých pozemkových úprav je vždy plán společných zařízení. Pozemkový úřad rozhodne o schválení plánu společných zařízení postupem podle </w:t>
      </w:r>
      <w:hyperlink r:id="rId48" w:anchor="L711">
        <w:r>
          <w:rPr>
            <w:rStyle w:val="Hypertextovodkaz"/>
          </w:rPr>
          <w:t>§ 9 odst. 10</w:t>
        </w:r>
      </w:hyperlink>
      <w:r>
        <w:t xml:space="preserve"> a </w:t>
      </w:r>
      <w:hyperlink r:id="rId49" w:anchor="L651">
        <w:r>
          <w:rPr>
            <w:rStyle w:val="Hypertextovodkaz"/>
          </w:rPr>
          <w:t>§ 9 odst. 11</w:t>
        </w:r>
      </w:hyperlink>
      <w:r>
        <w:t xml:space="preserve"> vět první, třetí a čtvrté.</w:t>
      </w:r>
    </w:p>
    <w:p w14:paraId="2FD2706D" w14:textId="77777777" w:rsidR="004C494F" w:rsidRDefault="00CB636F">
      <w:pPr>
        <w:pStyle w:val="s30"/>
      </w:pPr>
      <w:r>
        <w:t>(4) Jednoduchými pozemkovými úpravami lze provést i upřesnění nebo rekonstrukci přídělů půdy (</w:t>
      </w:r>
      <w:hyperlink r:id="rId50" w:anchor="L171">
        <w:r>
          <w:rPr>
            <w:rStyle w:val="Hypertextovodkaz"/>
          </w:rPr>
          <w:t>§ 13</w:t>
        </w:r>
      </w:hyperlink>
      <w:r>
        <w:t>) přidě</w:t>
      </w:r>
      <w:r>
        <w:t xml:space="preserve">lené ve smyslu dekretů prezidenta republiky č. </w:t>
      </w:r>
      <w:hyperlink r:id="rId51" w:anchor="L1">
        <w:r>
          <w:rPr>
            <w:rStyle w:val="Hypertextovodkaz"/>
          </w:rPr>
          <w:t>12/1945 Sb.</w:t>
        </w:r>
      </w:hyperlink>
      <w:r>
        <w:t xml:space="preserve"> a č. </w:t>
      </w:r>
      <w:hyperlink r:id="rId52" w:anchor="L1">
        <w:r>
          <w:rPr>
            <w:rStyle w:val="Hypertextovodkaz"/>
          </w:rPr>
          <w:t>28/1945 Sb.</w:t>
        </w:r>
      </w:hyperlink>
      <w:r>
        <w:t xml:space="preserve"> a zákonů č. </w:t>
      </w:r>
      <w:hyperlink r:id="rId53" w:anchor="L1">
        <w:r>
          <w:rPr>
            <w:rStyle w:val="Hypertextovodkaz"/>
          </w:rPr>
          <w:t>142/1947 Sb.</w:t>
        </w:r>
      </w:hyperlink>
      <w:r>
        <w:t xml:space="preserve"> a č. </w:t>
      </w:r>
      <w:hyperlink r:id="rId54" w:anchor="L1">
        <w:r>
          <w:rPr>
            <w:rStyle w:val="Hypertextovodkaz"/>
          </w:rPr>
          <w:t>46/1948 Sb.</w:t>
        </w:r>
      </w:hyperlink>
      <w:r>
        <w:t xml:space="preserve">, a to v případech, kdy nelze použít jiný postup </w:t>
      </w:r>
      <w:hyperlink r:id="rId55" w:anchor="L497">
        <w:r>
          <w:rPr>
            <w:rStyle w:val="Hypertextovodkaz"/>
          </w:rPr>
          <w:t>53)</w:t>
        </w:r>
      </w:hyperlink>
      <w:r>
        <w:t>.</w:t>
      </w:r>
    </w:p>
    <w:p w14:paraId="372FCC68" w14:textId="77777777" w:rsidR="004C494F" w:rsidRDefault="00CB636F">
      <w:pPr>
        <w:pStyle w:val="s40"/>
      </w:pPr>
      <w:r>
        <w:t>------------------------------------------------------------------</w:t>
      </w:r>
    </w:p>
    <w:p w14:paraId="3FC17E35" w14:textId="77777777" w:rsidR="004C494F" w:rsidRDefault="00CB636F">
      <w:pPr>
        <w:pStyle w:val="s40"/>
      </w:pPr>
      <w:r>
        <w:t xml:space="preserve">53) </w:t>
      </w:r>
      <w:hyperlink r:id="rId56" w:anchor="L149">
        <w:r>
          <w:rPr>
            <w:rStyle w:val="Hypertextovodkaz"/>
          </w:rPr>
          <w:t>§ 15</w:t>
        </w:r>
      </w:hyperlink>
      <w:r>
        <w:t xml:space="preserve"> zákona č. 344/1992 Sb.</w:t>
      </w:r>
    </w:p>
    <w:p w14:paraId="7D139B94" w14:textId="77777777" w:rsidR="004C494F" w:rsidRDefault="00CB636F">
      <w:pPr>
        <w:pStyle w:val="s40"/>
      </w:pPr>
      <w:r>
        <w:t xml:space="preserve">58) Zákon č. </w:t>
      </w:r>
      <w:hyperlink r:id="rId57" w:anchor="L1">
        <w:r>
          <w:rPr>
            <w:rStyle w:val="Hypertextovodkaz"/>
          </w:rPr>
          <w:t>256/2013 Sb.</w:t>
        </w:r>
      </w:hyperlink>
      <w:r>
        <w:t>, o katastru nemovitostí (</w:t>
      </w:r>
      <w:hyperlink r:id="rId58" w:anchor="L1">
        <w:r>
          <w:rPr>
            <w:rStyle w:val="Hypertextovodkaz"/>
          </w:rPr>
          <w:t>katastrální zákon</w:t>
        </w:r>
      </w:hyperlink>
      <w:r>
        <w:t>), ve znění pozdějších předpisů.</w:t>
      </w:r>
    </w:p>
    <w:p w14:paraId="74448548" w14:textId="77777777" w:rsidR="004C494F" w:rsidRDefault="00CB636F">
      <w:pPr>
        <w:pStyle w:val="s23"/>
      </w:pPr>
      <w:r>
        <w:t>§ 5</w:t>
      </w:r>
    </w:p>
    <w:p w14:paraId="03BA1990" w14:textId="77777777" w:rsidR="004C494F" w:rsidRDefault="00CB636F">
      <w:pPr>
        <w:pStyle w:val="s23"/>
      </w:pPr>
      <w:r>
        <w:t>Účastníci řízení o pozemkových úpravách</w:t>
      </w:r>
    </w:p>
    <w:p w14:paraId="15736D46" w14:textId="77777777" w:rsidR="004C494F" w:rsidRDefault="00CB636F">
      <w:pPr>
        <w:pStyle w:val="s30"/>
      </w:pPr>
      <w:r>
        <w:t>(1) Účastníky řízení o pozemkových úpravách (dále jen "účastníci") jsou:</w:t>
      </w:r>
    </w:p>
    <w:p w14:paraId="0833E69B" w14:textId="77777777" w:rsidR="004C494F" w:rsidRDefault="00CB636F">
      <w:pPr>
        <w:pStyle w:val="s31"/>
      </w:pPr>
      <w:r>
        <w:t xml:space="preserve">a) vlastníci pozemků, které jsou dotčeny řešením v pozemkových úpravách podle </w:t>
      </w:r>
      <w:hyperlink r:id="rId59" w:anchor="L13">
        <w:r>
          <w:rPr>
            <w:rStyle w:val="Hypertextovodkaz"/>
          </w:rPr>
          <w:t>§ 2</w:t>
        </w:r>
      </w:hyperlink>
      <w:r>
        <w:t xml:space="preserve"> (dále jen "vlastníci pozemků") a fyzické a právn</w:t>
      </w:r>
      <w:r>
        <w:t>ické osoby, jejichž vlastnická nebo jiná věcná práva k pozemkům mohou být řešením pozemkových úprav přímo dotčena; za takové osoby se nepovažují vlastníci, pro jejichž pozemky se v pozemkových úpravách pouze obnovuje soubor geodetických informací (</w:t>
      </w:r>
      <w:hyperlink r:id="rId60" w:anchor="L23">
        <w:r>
          <w:rPr>
            <w:rStyle w:val="Hypertextovodkaz"/>
          </w:rPr>
          <w:t>§ 3 odst. 2</w:t>
        </w:r>
      </w:hyperlink>
      <w:r>
        <w:t>),</w:t>
      </w:r>
    </w:p>
    <w:p w14:paraId="4A22896C" w14:textId="77777777" w:rsidR="004C494F" w:rsidRDefault="00CB636F">
      <w:pPr>
        <w:pStyle w:val="s31"/>
      </w:pPr>
      <w:r>
        <w:t>b) stavebník, je-li provedení pozemkových úprav vyvoláno v důsledku stavební činnosti,</w:t>
      </w:r>
    </w:p>
    <w:p w14:paraId="29FEC828" w14:textId="77777777" w:rsidR="004C494F" w:rsidRDefault="00CB636F">
      <w:pPr>
        <w:pStyle w:val="s31"/>
      </w:pPr>
      <w:r>
        <w:t>c) obce, v jejichž územním obvodu jsou pozemky zahrnuté do obvodu pozemkových úprav; účastníky mohou být i jin</w:t>
      </w:r>
      <w:r>
        <w:t>é obce, s jejichž územním obvodem sousedí pozemky zahrnuté do obvodu pozemkových úprav, pokud do 30 dnů od výzvy příslušného pozemkového úřadu přistoupí jako účastníci k řízení o pozemkových úpravách.</w:t>
      </w:r>
    </w:p>
    <w:p w14:paraId="2E516ACB" w14:textId="77777777" w:rsidR="004C494F" w:rsidRDefault="00CB636F">
      <w:pPr>
        <w:pStyle w:val="s30"/>
      </w:pPr>
      <w:r>
        <w:t>(2) V řízení o pozemkových úpravách se z důvodu využití</w:t>
      </w:r>
      <w:r>
        <w:t xml:space="preserve"> výsledků pozemkových úprav pro obnovu katastrálního operátu používá v zájmu jednoznačné identifikace účastníka jeho jméno, příjmení, adresa místa trvalého pobytu a rodné číslo u fyzických osob a název, adresa sídla a identifikační číslo osoby u právnickýc</w:t>
      </w:r>
      <w:r>
        <w:t>h osob.</w:t>
      </w:r>
    </w:p>
    <w:p w14:paraId="047AB36F" w14:textId="77777777" w:rsidR="004C494F" w:rsidRDefault="00CB636F">
      <w:pPr>
        <w:pStyle w:val="s30"/>
      </w:pPr>
      <w:r>
        <w:t>(3) Vlastníky pozemků, kteří se v důsledku změny obvodu pozemkových úprav (</w:t>
      </w:r>
      <w:hyperlink r:id="rId61" w:anchor="L707">
        <w:r>
          <w:rPr>
            <w:rStyle w:val="Hypertextovodkaz"/>
          </w:rPr>
          <w:t>§ 9 odst. 6</w:t>
        </w:r>
      </w:hyperlink>
      <w:r>
        <w:t xml:space="preserve">) stanou účastníky řízení, pozemkový úřad o této skutečnosti vhodným způsobem vyrozumí. Pokud vlastník pozemku přestane být účastníkem řízení podle </w:t>
      </w:r>
      <w:hyperlink r:id="rId62" w:anchor="L41">
        <w:r>
          <w:rPr>
            <w:rStyle w:val="Hypertextovodkaz"/>
          </w:rPr>
          <w:t>odstavce 1 písm. a)</w:t>
        </w:r>
      </w:hyperlink>
      <w:r>
        <w:t xml:space="preserve">, postupuje se podle zákona č. </w:t>
      </w:r>
      <w:hyperlink r:id="rId63" w:anchor="L1">
        <w:r>
          <w:rPr>
            <w:rStyle w:val="Hypertextovodkaz"/>
          </w:rPr>
          <w:t>500/2004 Sb.</w:t>
        </w:r>
      </w:hyperlink>
      <w:r>
        <w:t xml:space="preserve">, </w:t>
      </w:r>
      <w:hyperlink r:id="rId64" w:anchor="L1">
        <w:r>
          <w:rPr>
            <w:rStyle w:val="Hypertextovodkaz"/>
          </w:rPr>
          <w:t>správní řád</w:t>
        </w:r>
      </w:hyperlink>
      <w:r>
        <w:t>, ve znění pozdějších předpisů.</w:t>
      </w:r>
    </w:p>
    <w:p w14:paraId="724259F3" w14:textId="77777777" w:rsidR="004C494F" w:rsidRDefault="00CB636F">
      <w:pPr>
        <w:pStyle w:val="s30"/>
      </w:pPr>
      <w:r>
        <w:t>(4) Zemřel-li vlastník pozemku, který je předmětem pozemkový</w:t>
      </w:r>
      <w:r>
        <w:t xml:space="preserve">ch úprav, a soud o dědictví pravomocně usnesením ještě nerozhodl, </w:t>
      </w:r>
      <w:hyperlink r:id="rId65" w:anchor="L53">
        <w:r>
          <w:rPr>
            <w:rStyle w:val="Hypertextovodkaz"/>
          </w:rPr>
          <w:t>10)</w:t>
        </w:r>
      </w:hyperlink>
      <w:r>
        <w:t xml:space="preserve"> jsou účastníky řízení o pozemkových úpravách osoby podle sdělení soudu nebo soudního komisaře. V případech, kdy soud nebo soudní komi</w:t>
      </w:r>
      <w:r>
        <w:t xml:space="preserve">sař nepodá sdělení ve lhůtě stanovené pozemkovým úřadem, zastupuje tyto osoby v řízení o </w:t>
      </w:r>
      <w:r>
        <w:lastRenderedPageBreak/>
        <w:t>pozemkových úpravách opatrovník. Opatrovníkem v řízení o pozemkových úpravách může být i obec.</w:t>
      </w:r>
    </w:p>
    <w:p w14:paraId="7681BB0E" w14:textId="77777777" w:rsidR="004C494F" w:rsidRDefault="00CB636F">
      <w:pPr>
        <w:pStyle w:val="s30"/>
      </w:pPr>
      <w:r>
        <w:t>(5) Vlastníci pozemků řešených v pozemkových úpravách si zvolí na úvodní</w:t>
      </w:r>
      <w:r>
        <w:t>m jednání (</w:t>
      </w:r>
      <w:hyperlink r:id="rId66" w:anchor="L71">
        <w:r>
          <w:rPr>
            <w:rStyle w:val="Hypertextovodkaz"/>
          </w:rPr>
          <w:t>§ 7</w:t>
        </w:r>
      </w:hyperlink>
      <w:r>
        <w:t xml:space="preserve">) sbor zástupců (dále jen "sbor"), který zastupuje vlastníky v rozsahu činností uvedených v </w:t>
      </w:r>
      <w:hyperlink r:id="rId67" w:anchor="L503">
        <w:r>
          <w:rPr>
            <w:rStyle w:val="Hypertextovodkaz"/>
          </w:rPr>
          <w:t>odstavci 8</w:t>
        </w:r>
      </w:hyperlink>
      <w:r>
        <w:t xml:space="preserve">, popřípadě jedná za vlastníky v </w:t>
      </w:r>
      <w:r>
        <w:t>rozsahu stanoveném tímto zákonem. O průběhu úvodního jednání a volbě sboru pozemkový úřad učiní zápis, který doručí účastníkům řízení veřejnou vyhláškou. O volbě sboru pozemkový úřad učiní zápis. Při jednoduchých pozemkových úpravách lze od volby sboru upu</w:t>
      </w:r>
      <w:r>
        <w:t xml:space="preserve">stit. Nepodaří-li se sbor při komplexních pozemkových úpravách ani opakovaně zvolit a trvá-li potřeba těchto úprav, lze od volby sboru upustit. Sbor zaniká dnem nabytí právní moci rozhodnutí podle </w:t>
      </w:r>
      <w:hyperlink r:id="rId68" w:anchor="L557">
        <w:r>
          <w:rPr>
            <w:rStyle w:val="Hypertextovodkaz"/>
          </w:rPr>
          <w:t xml:space="preserve">§ 11 </w:t>
        </w:r>
        <w:r>
          <w:rPr>
            <w:rStyle w:val="Hypertextovodkaz"/>
          </w:rPr>
          <w:t>odst. 8</w:t>
        </w:r>
      </w:hyperlink>
      <w:r>
        <w:t>.</w:t>
      </w:r>
    </w:p>
    <w:p w14:paraId="69F20AFC" w14:textId="77777777" w:rsidR="004C494F" w:rsidRDefault="00CB636F">
      <w:pPr>
        <w:pStyle w:val="s30"/>
      </w:pPr>
      <w:r>
        <w:t>(6) Členství ve sboru nesmí být odmítnuto vlastníkovi, jehož pozemky zahrnují alespoň 10 % z výměry pozemků, na kterých budou prováděny pozemkové úpravy, pokud o to požádá nejpozději v den konání volby sboru. Dalším nevoleným členem sboru je vedou</w:t>
      </w:r>
      <w:r>
        <w:t>cí pozemkového úřadu nebo jím pověřený pracovník pozemkového úřadu a zástupce obce. Sbor zvolí ze svého středu předsedu, který svolává schůze sboru a řídí jejich jednání.</w:t>
      </w:r>
    </w:p>
    <w:p w14:paraId="059C4BFA" w14:textId="77777777" w:rsidR="004C494F" w:rsidRDefault="00CB636F">
      <w:pPr>
        <w:pStyle w:val="s30"/>
      </w:pPr>
      <w:r>
        <w:t xml:space="preserve">(7) Počet členů sboru stanoví pozemkový úřad v rozsahu 5 až 15 členů podle celkového </w:t>
      </w:r>
      <w:r>
        <w:t>počtu vlastníků a podle rozsahu řešeného území. Pro případ úmrtí nebo odstoupení člena sboru se na úvodním jednání zvolí 1 náhradník sboru. Zvoleného člena sboru nemůže zastoupit ve sboru jiná osoba.</w:t>
      </w:r>
    </w:p>
    <w:p w14:paraId="581B74E9" w14:textId="77777777" w:rsidR="004C494F" w:rsidRDefault="00CB636F">
      <w:pPr>
        <w:pStyle w:val="s30"/>
      </w:pPr>
      <w:r>
        <w:t xml:space="preserve">(8) Sbor spolupracuje při zpracování návrhu pozemkových </w:t>
      </w:r>
      <w:r>
        <w:t>úprav, posuzuje jeho jednotlivé varianty a navrhovaná opatření, vyjadřuje se k plánu společných zařízení, k podaným připomínkám v průběhu pozemkových úprav, k návrhu pozemkových úprav a uděluje souhlas s ustoupením od požadavku na uhrazení rozdílu ceny pod</w:t>
      </w:r>
      <w:r>
        <w:t xml:space="preserve">le </w:t>
      </w:r>
      <w:hyperlink r:id="rId69" w:anchor="L548">
        <w:r>
          <w:rPr>
            <w:rStyle w:val="Hypertextovodkaz"/>
          </w:rPr>
          <w:t>§ 10 odst. 2</w:t>
        </w:r>
      </w:hyperlink>
      <w:r>
        <w:t>.</w:t>
      </w:r>
    </w:p>
    <w:p w14:paraId="3060E63D" w14:textId="77777777" w:rsidR="004C494F" w:rsidRDefault="00CB636F">
      <w:pPr>
        <w:pStyle w:val="s40"/>
      </w:pPr>
      <w:r>
        <w:t>------------------------------------------------------------------</w:t>
      </w:r>
    </w:p>
    <w:p w14:paraId="106D729A" w14:textId="77777777" w:rsidR="004C494F" w:rsidRDefault="00CB636F">
      <w:pPr>
        <w:pStyle w:val="s40"/>
      </w:pPr>
      <w:r>
        <w:t xml:space="preserve">10) </w:t>
      </w:r>
      <w:hyperlink r:id="rId70" w:anchor="L744">
        <w:r>
          <w:rPr>
            <w:rStyle w:val="Hypertextovodkaz"/>
          </w:rPr>
          <w:t>§ 175a odst. 3</w:t>
        </w:r>
      </w:hyperlink>
      <w:r>
        <w:t xml:space="preserve"> a </w:t>
      </w:r>
      <w:hyperlink r:id="rId71" w:anchor="L791">
        <w:r>
          <w:rPr>
            <w:rStyle w:val="Hypertextovodkaz"/>
          </w:rPr>
          <w:t>§ 175q</w:t>
        </w:r>
      </w:hyperlink>
      <w:r>
        <w:t xml:space="preserve"> zákona č. 99/1963 Sb., </w:t>
      </w:r>
      <w:hyperlink r:id="rId72" w:anchor="L1">
        <w:r>
          <w:rPr>
            <w:rStyle w:val="Hypertextovodkaz"/>
          </w:rPr>
          <w:t>občanský soudní řád</w:t>
        </w:r>
      </w:hyperlink>
      <w:r>
        <w:t>, ve znění pozdějších předpisů.</w:t>
      </w:r>
    </w:p>
    <w:p w14:paraId="51D23983" w14:textId="77777777" w:rsidR="004C494F" w:rsidRDefault="00CB636F">
      <w:pPr>
        <w:pStyle w:val="s23"/>
      </w:pPr>
      <w:r>
        <w:t>§ 5a</w:t>
      </w:r>
    </w:p>
    <w:p w14:paraId="08F53FF1" w14:textId="77777777" w:rsidR="004C494F" w:rsidRDefault="00CB636F">
      <w:pPr>
        <w:pStyle w:val="s4"/>
      </w:pPr>
      <w:hyperlink r:id="rId73" w:anchor="L233">
        <w:r>
          <w:rPr>
            <w:rStyle w:val="Hypertextovodkaz"/>
          </w:rPr>
          <w:t>zrušen</w:t>
        </w:r>
      </w:hyperlink>
    </w:p>
    <w:p w14:paraId="43A2C2DD" w14:textId="77777777" w:rsidR="004C494F" w:rsidRDefault="00CB636F">
      <w:pPr>
        <w:pStyle w:val="s20"/>
      </w:pPr>
      <w:r>
        <w:t>ČÁST DRUHÁ</w:t>
      </w:r>
    </w:p>
    <w:p w14:paraId="561A689B" w14:textId="77777777" w:rsidR="004C494F" w:rsidRDefault="00CB636F">
      <w:pPr>
        <w:pStyle w:val="s22"/>
      </w:pPr>
      <w:r>
        <w:t>Řízení o pozemkových úpravách a náklady na pozemkové úpravy</w:t>
      </w:r>
    </w:p>
    <w:p w14:paraId="4E2BF7B8" w14:textId="77777777" w:rsidR="004C494F" w:rsidRDefault="00CB636F">
      <w:pPr>
        <w:pStyle w:val="s23"/>
      </w:pPr>
      <w:r>
        <w:t>§ 6</w:t>
      </w:r>
    </w:p>
    <w:p w14:paraId="07CB3FE3" w14:textId="77777777" w:rsidR="004C494F" w:rsidRDefault="00CB636F">
      <w:pPr>
        <w:pStyle w:val="s23"/>
      </w:pPr>
      <w:r>
        <w:t>Zahájení řízení</w:t>
      </w:r>
    </w:p>
    <w:p w14:paraId="1B5EAC7A" w14:textId="77777777" w:rsidR="004C494F" w:rsidRDefault="00CB636F">
      <w:pPr>
        <w:pStyle w:val="s30"/>
      </w:pPr>
      <w:r>
        <w:t>(1) Pozemkový úřad posuzuje podané požadavky na zahájení pozemkových úprav. K těmto požadavkům se vyjádří v písemném sdělení do 30 dnů. S</w:t>
      </w:r>
      <w:r>
        <w:t>hledá-li důvody, naléhavost a účelnost provedení pozemkových úprav za opodstatněné, zahájí řízení o pozemkových úpravách. Pozemkový úřad může v odůvodněných případech zahájit řízení i bez podaných požadavků.</w:t>
      </w:r>
    </w:p>
    <w:p w14:paraId="1A0B82F7" w14:textId="77777777" w:rsidR="004C494F" w:rsidRDefault="00CB636F">
      <w:pPr>
        <w:pStyle w:val="s30"/>
      </w:pPr>
      <w:r>
        <w:t>(2) Řízení o pozemkových úpravách se považuje vž</w:t>
      </w:r>
      <w:r>
        <w:t>dy za řízení zahájené z podnětu pozemkového úřadu.</w:t>
      </w:r>
    </w:p>
    <w:p w14:paraId="46ABEB83" w14:textId="77777777" w:rsidR="004C494F" w:rsidRDefault="00CB636F">
      <w:pPr>
        <w:pStyle w:val="s30"/>
      </w:pPr>
      <w:r>
        <w:t>(3) Pozemkový úřad zahájí řízení o pozemkových úpravách vždy, pokud se pro to vysloví vlastníci pozemků nadpoloviční výměry zemědělské půdy v dotčeném katastrálním území.</w:t>
      </w:r>
    </w:p>
    <w:p w14:paraId="4C76D9C1" w14:textId="77777777" w:rsidR="004C494F" w:rsidRDefault="00CB636F">
      <w:pPr>
        <w:pStyle w:val="s30"/>
      </w:pPr>
      <w:r>
        <w:t xml:space="preserve">(4) Zahájení řízení o pozemkových </w:t>
      </w:r>
      <w:r>
        <w:t>úpravách oznámí pozemkový úřad veřejnou vyhláškou.</w:t>
      </w:r>
    </w:p>
    <w:p w14:paraId="068CA0CD" w14:textId="77777777" w:rsidR="004C494F" w:rsidRDefault="00CB636F">
      <w:pPr>
        <w:pStyle w:val="s30"/>
      </w:pPr>
      <w:r>
        <w:t xml:space="preserve">(5) Oznámení o zahájení pozemkových úprav podle </w:t>
      </w:r>
      <w:hyperlink r:id="rId74" w:anchor="L61">
        <w:r>
          <w:rPr>
            <w:rStyle w:val="Hypertextovodkaz"/>
          </w:rPr>
          <w:t>odstavce 4</w:t>
        </w:r>
      </w:hyperlink>
      <w:r>
        <w:t xml:space="preserve"> se vyvěsí po dobu 15 dnů na úřední desce pozemkového úřadu a obcí, v jejichž územních obvodech jsou pozemky zahrnuté do pozemkových úprav. Poslední den této lhůty je dnem zahájení pozemkových úprav.</w:t>
      </w:r>
    </w:p>
    <w:p w14:paraId="5C018A39" w14:textId="77777777" w:rsidR="004C494F" w:rsidRDefault="00CB636F">
      <w:pPr>
        <w:pStyle w:val="s30"/>
      </w:pPr>
      <w:r>
        <w:t>(6) Pozemkový úřad písemně vyrozumí o zahájení řízení té</w:t>
      </w:r>
      <w:r>
        <w:t xml:space="preserve">ž příslušný katastrální úřad, orgán územního plánování, stavební úřad, orgán ochrany zemědělského půdního fondu, orgán ochrany </w:t>
      </w:r>
      <w:r>
        <w:lastRenderedPageBreak/>
        <w:t>přírody, vodohospodářský orgán a orgán státní správy lesů. Dotýká-li se řízení o pozemkových úpravách zájmů chráněných předpisy o</w:t>
      </w:r>
      <w:r>
        <w:t xml:space="preserve"> obraně a bezpečnosti státu, o péči o zdraví lidu a jiných zájmů chráněných zvláštními právními předpisy, </w:t>
      </w:r>
      <w:hyperlink r:id="rId75" w:anchor="L69">
        <w:r>
          <w:rPr>
            <w:rStyle w:val="Hypertextovodkaz"/>
          </w:rPr>
          <w:t>11)</w:t>
        </w:r>
      </w:hyperlink>
      <w:r>
        <w:t xml:space="preserve"> pozemkový úřad vyrozumí i další dotčené orgány. Tyto orgány stanoví do 30 dnů po obdržení vyr</w:t>
      </w:r>
      <w:r>
        <w:t>ozumění podmínky k ochraně zájmů podle zvláštních právních předpisů.</w:t>
      </w:r>
    </w:p>
    <w:p w14:paraId="42209DED" w14:textId="77777777" w:rsidR="004C494F" w:rsidRDefault="00CB636F">
      <w:pPr>
        <w:pStyle w:val="s30"/>
      </w:pPr>
      <w:r>
        <w:t xml:space="preserve">(7) Na řízení o pozemkových úpravách a rozhodování v něm se nevztahují lhůty pro rozhodování podle </w:t>
      </w:r>
      <w:hyperlink r:id="rId76" w:anchor="L1">
        <w:r>
          <w:rPr>
            <w:rStyle w:val="Hypertextovodkaz"/>
          </w:rPr>
          <w:t>správního řádu</w:t>
        </w:r>
      </w:hyperlink>
      <w:r>
        <w:t>.</w:t>
      </w:r>
    </w:p>
    <w:p w14:paraId="7857522E" w14:textId="77777777" w:rsidR="004C494F" w:rsidRDefault="00CB636F">
      <w:pPr>
        <w:pStyle w:val="s30"/>
      </w:pPr>
      <w:r>
        <w:t xml:space="preserve">(8) Pozemkový úřad zastaví řízení, jestliže se v průběhu pozemkových úprav vyskytly takové překážky, pro které nelze v řízení pokračovat. Pozemkový úřad usnesení o zastavení řízení oznámí veřejnou vyhláškou a písemné vyhotovení tohoto usnesení doručí všem </w:t>
      </w:r>
      <w:r>
        <w:t>známým účastníkům řízení.</w:t>
      </w:r>
    </w:p>
    <w:p w14:paraId="48F89AAF" w14:textId="77777777" w:rsidR="004C494F" w:rsidRDefault="00CB636F">
      <w:pPr>
        <w:pStyle w:val="s30"/>
      </w:pPr>
      <w:r>
        <w:t xml:space="preserve">(9) Osoby písemně pověřené pozemkovým úřadem mohou po předchozím oznámení na úřední desce příslušné obce vstupovat a vjíždět na pozemky ve stanovené době a vykonávat činnosti vyplývající z tohoto zákona v rozsahu nezbytně nutném, </w:t>
      </w:r>
      <w:r>
        <w:t>nestanoví-li zvláštní právní předpis jinak.</w:t>
      </w:r>
    </w:p>
    <w:p w14:paraId="0452FBAD" w14:textId="77777777" w:rsidR="004C494F" w:rsidRDefault="00CB636F">
      <w:pPr>
        <w:pStyle w:val="s30"/>
      </w:pPr>
      <w:r>
        <w:t>(10) Vznikla-li vlastníkovi nebo oprávněnému uživateli pozemku újma na jejich majetku v důsledku výkonu činnosti pro pozemkové úpravy, mají právo na náhradu této majetkové újmy v penězích. Právo na náhradu majetk</w:t>
      </w:r>
      <w:r>
        <w:t>ové újmy musí být uplatněno, jde-li o porosty, nejpozději do 30 dnů ode dne jejího vzniku, v ostatních případech do 1 roku ode dne jejího vzniku, jinak právo zaniká.</w:t>
      </w:r>
    </w:p>
    <w:p w14:paraId="7E8DD5FD" w14:textId="77777777" w:rsidR="004C494F" w:rsidRDefault="00CB636F">
      <w:pPr>
        <w:pStyle w:val="s40"/>
      </w:pPr>
      <w:r>
        <w:t>------------------------------------------------------------------</w:t>
      </w:r>
    </w:p>
    <w:p w14:paraId="22574951" w14:textId="77777777" w:rsidR="004C494F" w:rsidRDefault="00CB636F">
      <w:pPr>
        <w:pStyle w:val="s40"/>
      </w:pPr>
      <w:r>
        <w:t xml:space="preserve">11) Například zákon č. </w:t>
      </w:r>
      <w:hyperlink r:id="rId77" w:anchor="L1">
        <w:r>
          <w:rPr>
            <w:rStyle w:val="Hypertextovodkaz"/>
          </w:rPr>
          <w:t>13/1997 Sb.</w:t>
        </w:r>
      </w:hyperlink>
      <w:r>
        <w:t xml:space="preserve">, o pozemních komunikacích, ve znění pozdějších předpisů, zákon č. </w:t>
      </w:r>
      <w:hyperlink r:id="rId78" w:anchor="L1">
        <w:r>
          <w:rPr>
            <w:rStyle w:val="Hypertextovodkaz"/>
          </w:rPr>
          <w:t>266/1994 Sb.</w:t>
        </w:r>
      </w:hyperlink>
      <w:r>
        <w:t>, o dráhách, ve znění poz</w:t>
      </w:r>
      <w:r>
        <w:t xml:space="preserve">dějších předpisů, zákon č. </w:t>
      </w:r>
      <w:hyperlink r:id="rId79" w:anchor="L1">
        <w:r>
          <w:rPr>
            <w:rStyle w:val="Hypertextovodkaz"/>
          </w:rPr>
          <w:t>127/2005 Sb.</w:t>
        </w:r>
      </w:hyperlink>
      <w:r>
        <w:t>, o elektronických komunikacích a o změně některých souvisejících zákonů (</w:t>
      </w:r>
      <w:hyperlink r:id="rId80" w:anchor="L1">
        <w:r>
          <w:rPr>
            <w:rStyle w:val="Hypertextovodkaz"/>
          </w:rPr>
          <w:t>zákon o elektronických komunikacích</w:t>
        </w:r>
      </w:hyperlink>
      <w:r>
        <w:t xml:space="preserve">), ve znění pozdějších předpisů, zákon č. </w:t>
      </w:r>
      <w:hyperlink r:id="rId81" w:anchor="L1">
        <w:r>
          <w:rPr>
            <w:rStyle w:val="Hypertextovodkaz"/>
          </w:rPr>
          <w:t>254/2001 Sb.</w:t>
        </w:r>
      </w:hyperlink>
      <w:r>
        <w:t>, o vodách a o změně některých zákonů (</w:t>
      </w:r>
      <w:hyperlink r:id="rId82" w:anchor="L1">
        <w:r>
          <w:rPr>
            <w:rStyle w:val="Hypertextovodkaz"/>
          </w:rPr>
          <w:t>vodní zákon</w:t>
        </w:r>
      </w:hyperlink>
      <w:r>
        <w:t xml:space="preserve">), ve znění pozdějších předpisů, zákon č. </w:t>
      </w:r>
      <w:hyperlink r:id="rId83" w:anchor="L1">
        <w:r>
          <w:rPr>
            <w:rStyle w:val="Hypertextovodkaz"/>
          </w:rPr>
          <w:t>20/1987 Sb.</w:t>
        </w:r>
      </w:hyperlink>
      <w:r>
        <w:t xml:space="preserve">, ve znění pozdějších předpisů, zákon č. </w:t>
      </w:r>
      <w:hyperlink r:id="rId84" w:anchor="L1">
        <w:r>
          <w:rPr>
            <w:rStyle w:val="Hypertextovodkaz"/>
          </w:rPr>
          <w:t>114/1992 Sb.</w:t>
        </w:r>
      </w:hyperlink>
      <w:r>
        <w:t xml:space="preserve">, ve znění pozdějších předpisů, zákon č. </w:t>
      </w:r>
      <w:hyperlink r:id="rId85" w:anchor="L1">
        <w:r>
          <w:rPr>
            <w:rStyle w:val="Hypertextovodkaz"/>
          </w:rPr>
          <w:t>44/1988 Sb.</w:t>
        </w:r>
      </w:hyperlink>
      <w:r>
        <w:t xml:space="preserve">, ve znění pozdějších předpisů, zákon č. </w:t>
      </w:r>
      <w:hyperlink r:id="rId86" w:anchor="L1">
        <w:r>
          <w:rPr>
            <w:rStyle w:val="Hypertextovodkaz"/>
          </w:rPr>
          <w:t>289/1</w:t>
        </w:r>
        <w:r>
          <w:rPr>
            <w:rStyle w:val="Hypertextovodkaz"/>
          </w:rPr>
          <w:t>995 Sb.</w:t>
        </w:r>
      </w:hyperlink>
      <w:r>
        <w:t>, o lesích a o změně a doplnění některých zákonů (</w:t>
      </w:r>
      <w:hyperlink r:id="rId87" w:anchor="L1">
        <w:r>
          <w:rPr>
            <w:rStyle w:val="Hypertextovodkaz"/>
          </w:rPr>
          <w:t>lesní zákon</w:t>
        </w:r>
      </w:hyperlink>
      <w:r>
        <w:t xml:space="preserve">), ve znění pozdějších předpisů, zákon č. </w:t>
      </w:r>
      <w:hyperlink r:id="rId88" w:anchor="L1">
        <w:r>
          <w:rPr>
            <w:rStyle w:val="Hypertextovodkaz"/>
          </w:rPr>
          <w:t>86/2</w:t>
        </w:r>
        <w:r>
          <w:rPr>
            <w:rStyle w:val="Hypertextovodkaz"/>
          </w:rPr>
          <w:t>002 Sb.</w:t>
        </w:r>
      </w:hyperlink>
      <w:r>
        <w:t>, o ochraně ovzduší a o změně některých dalších zákonů (</w:t>
      </w:r>
      <w:hyperlink r:id="rId89" w:anchor="L1">
        <w:r>
          <w:rPr>
            <w:rStyle w:val="Hypertextovodkaz"/>
          </w:rPr>
          <w:t>zákon o ochraně ovzduší</w:t>
        </w:r>
      </w:hyperlink>
      <w:r>
        <w:t>), ve znění pozdějších předpisů.</w:t>
      </w:r>
    </w:p>
    <w:p w14:paraId="09A46C64" w14:textId="77777777" w:rsidR="004C494F" w:rsidRDefault="00CB636F">
      <w:pPr>
        <w:pStyle w:val="s23"/>
      </w:pPr>
      <w:r>
        <w:t>§ 7</w:t>
      </w:r>
    </w:p>
    <w:p w14:paraId="03DEE224" w14:textId="77777777" w:rsidR="004C494F" w:rsidRDefault="00CB636F">
      <w:pPr>
        <w:pStyle w:val="s23"/>
      </w:pPr>
      <w:r>
        <w:t>Úvodní jednání</w:t>
      </w:r>
    </w:p>
    <w:p w14:paraId="18964032" w14:textId="77777777" w:rsidR="004C494F" w:rsidRDefault="00CB636F">
      <w:pPr>
        <w:pStyle w:val="s30"/>
      </w:pPr>
      <w:r>
        <w:t>Pozemkový úřad svolá úvodní jednání, na které pozve účastníky (</w:t>
      </w:r>
      <w:hyperlink r:id="rId90" w:anchor="L38">
        <w:r>
          <w:rPr>
            <w:rStyle w:val="Hypertextovodkaz"/>
          </w:rPr>
          <w:t>§ 5</w:t>
        </w:r>
      </w:hyperlink>
      <w:r>
        <w:t>) a další vlastníky pozemků v předpokládaném obvodu pozemkových úprav. Seznámí je s účelem, formou a předpokládaným obvodem pozemkových ú</w:t>
      </w:r>
      <w:r>
        <w:t xml:space="preserve">prav. Na určení obvodu a formy pozemkových úprav se nevztahuje </w:t>
      </w:r>
      <w:hyperlink r:id="rId91" w:anchor="L1">
        <w:r>
          <w:rPr>
            <w:rStyle w:val="Hypertextovodkaz"/>
          </w:rPr>
          <w:t>správní řád</w:t>
        </w:r>
      </w:hyperlink>
      <w:r>
        <w:t>. Na tomto jednání pozemkový úřad projedná postup při stanovení nároků vlastníků (</w:t>
      </w:r>
      <w:hyperlink r:id="rId92" w:anchor="L76">
        <w:r>
          <w:rPr>
            <w:rStyle w:val="Hypertextovodkaz"/>
          </w:rPr>
          <w:t>§ 8</w:t>
        </w:r>
      </w:hyperlink>
      <w:r>
        <w:t>), popřípadě další otázky významné pro řízení o pozemkových úpravách.</w:t>
      </w:r>
    </w:p>
    <w:p w14:paraId="57296BB8" w14:textId="77777777" w:rsidR="004C494F" w:rsidRDefault="00CB636F">
      <w:pPr>
        <w:pStyle w:val="s23"/>
      </w:pPr>
      <w:r>
        <w:t>§ 8</w:t>
      </w:r>
    </w:p>
    <w:p w14:paraId="6B165C77" w14:textId="77777777" w:rsidR="004C494F" w:rsidRDefault="00CB636F">
      <w:pPr>
        <w:pStyle w:val="s23"/>
      </w:pPr>
      <w:r>
        <w:t>Soupis a ocenění nároků vlastníků</w:t>
      </w:r>
    </w:p>
    <w:p w14:paraId="53E62D47" w14:textId="77777777" w:rsidR="004C494F" w:rsidRDefault="00CB636F">
      <w:pPr>
        <w:pStyle w:val="s30"/>
      </w:pPr>
      <w:r>
        <w:t xml:space="preserve">(1) Pozemkový úřad zabezpečí vypracování soupisu nároků vlastníků pozemků (dále jen "soupis nároků") podle jejich ceny, </w:t>
      </w:r>
      <w:hyperlink r:id="rId93" w:anchor="L516">
        <w:r>
          <w:rPr>
            <w:rStyle w:val="Hypertextovodkaz"/>
          </w:rPr>
          <w:t>14)</w:t>
        </w:r>
      </w:hyperlink>
      <w:r>
        <w:t xml:space="preserve"> výměry, vzdálenosti a druhu, a to včetně uvedení omezení vyplývajících ze zástavního práva, předkupního práva a věcného břemene; u pozemků, které nevyžadují řešení ve smyslu ustanovení </w:t>
      </w:r>
      <w:hyperlink r:id="rId94" w:anchor="L13">
        <w:r>
          <w:rPr>
            <w:rStyle w:val="Hypertextovodkaz"/>
          </w:rPr>
          <w:t>§ 2</w:t>
        </w:r>
      </w:hyperlink>
      <w:r>
        <w:t>, pozemkový úřad zabezpečí vypracování soupisu nároků jen podle výměry pozemků. Pozemkový úřad informuje o průběhu zpracování soupisu nároků sbor, umožní mu spoluúčast při soupisu nároků včetně práva přítomnosti č</w:t>
      </w:r>
      <w:r>
        <w:t>lena sboru při jednání s vlastníky. V případě zjištěného rozdílu mezi výměrou obvodu pozemkových úprav vypočtenou ze souřadnic (</w:t>
      </w:r>
      <w:hyperlink r:id="rId95" w:anchor="L95">
        <w:r>
          <w:rPr>
            <w:rStyle w:val="Hypertextovodkaz"/>
          </w:rPr>
          <w:t>§ 9 odst. 4</w:t>
        </w:r>
      </w:hyperlink>
      <w:r>
        <w:t>), která je rozhodující pro další zpracování návrhu, a výměrou p</w:t>
      </w:r>
      <w:r>
        <w:t>odle katastru nemovitostí se nároky vlastníků úměrně upravují, aby rozdíl byl odstraněn. O případný přebytek výměry v obvodu pozemkových úprav se navýší nárok státu. Tento soupis nároků pozemkový úřad vyloží po dobu 15 dnů na místně příslušném obecním úřad</w:t>
      </w:r>
      <w:r>
        <w:t xml:space="preserve">ě a zároveň </w:t>
      </w:r>
      <w:r>
        <w:lastRenderedPageBreak/>
        <w:t>doručí vlastníkům, jejichž pobyt je znám. K tomuto soupisu nároků mohou vlastníci uplatnit námitky ve lhůtě určené pozemkovým úřadem; k námitkám proti opravám výměr pozemků vyplývajícím z nového zaměření skutečného stavu v terénu se nepřihlíží.</w:t>
      </w:r>
      <w:r>
        <w:t xml:space="preserve"> Námitky projedná pozemkový úřad se sborem, je-li zvolen, popřípadě s katastrálním úřadem. Vlastníci musí být o vyřízení námitek písemně vyrozuměni. Na jejich projednání a vyřízení se nevztahuje </w:t>
      </w:r>
      <w:hyperlink r:id="rId96" w:anchor="L1">
        <w:r>
          <w:rPr>
            <w:rStyle w:val="Hypertextovodkaz"/>
          </w:rPr>
          <w:t>správní řád</w:t>
        </w:r>
      </w:hyperlink>
      <w:r>
        <w:t xml:space="preserve">. Námitky podané k pozemkům neřešeným v pozemkových úpravách předá pozemkový úřad katastrálnímu úřadu k rozhodnutí podle zvláštního právního předpisu. </w:t>
      </w:r>
      <w:hyperlink r:id="rId97" w:anchor="L87">
        <w:r>
          <w:rPr>
            <w:rStyle w:val="Hypertextovodkaz"/>
          </w:rPr>
          <w:t>15)</w:t>
        </w:r>
      </w:hyperlink>
      <w:r>
        <w:t xml:space="preserve"> Současně s vyložením soupi</w:t>
      </w:r>
      <w:r>
        <w:t>su nároků vyzve pozemkový úřad veřejnou vyhláškou, vyvěšenou na úřední desce pozemkového úřadu po dobu 1 roku, osoby oprávněné z věcných břemen, jejichž zápis byl do katastru nemovitostí převzat z pozemkové knihy, zemských desek nebo železniční knihy, kter</w:t>
      </w:r>
      <w:r>
        <w:t xml:space="preserve">é jsou v katastru nemovitostí zapsány s údaji neumožňujícími jejich dostatečnou identifikaci, aby se pozemkovému úřadu přihlásily nejpozději do jednoho roku od zveřejnění výzvy. Dále se postupuje podle </w:t>
      </w:r>
      <w:hyperlink r:id="rId98" w:anchor="L746">
        <w:r>
          <w:rPr>
            <w:rStyle w:val="Hypertextovodkaz"/>
          </w:rPr>
          <w:t>§ 11 odst. 15</w:t>
        </w:r>
      </w:hyperlink>
      <w:r>
        <w:t>.</w:t>
      </w:r>
    </w:p>
    <w:p w14:paraId="4063D3EF" w14:textId="77777777" w:rsidR="004C494F" w:rsidRDefault="00CB636F">
      <w:pPr>
        <w:pStyle w:val="s30"/>
      </w:pPr>
      <w:r>
        <w:t xml:space="preserve">(2) Jsou-li zahájeny pozemkové úpravy v katastrálním území, jehož část se po roce 1958 stala součástí území Polské lidové republiky </w:t>
      </w:r>
      <w:hyperlink r:id="rId99" w:anchor="L518">
        <w:r>
          <w:rPr>
            <w:rStyle w:val="Hypertextovodkaz"/>
          </w:rPr>
          <w:t>54)</w:t>
        </w:r>
      </w:hyperlink>
      <w:r>
        <w:t xml:space="preserve"> a tudíž pozemky této původní části katastrálního úz</w:t>
      </w:r>
      <w:r>
        <w:t>emí nelze zahrnout do obvodu, lze o výměru těchto pozemků navýšit nárok jejich původních vlastníků. Tyto osoby jsou povinny prokázat, že před přechodem dotčených pozemků na území Polské lidové republiky byly vlastníky a bez svého přičinění pozbyly vlastnic</w:t>
      </w:r>
      <w:r>
        <w:t>ké právo k těmto pozemkům. Stejně bude postupováno i v případě dědiců původních vlastníků. Způsob oceňování těchto pozemků bude řešen prováděcím předpisem. Při navrhování nových pozemků se použijí pozemky ve vlastnictví státu.</w:t>
      </w:r>
    </w:p>
    <w:p w14:paraId="50C65B2E" w14:textId="77777777" w:rsidR="004C494F" w:rsidRDefault="00CB636F">
      <w:pPr>
        <w:pStyle w:val="s30"/>
      </w:pPr>
      <w:r>
        <w:t>(3) V řízení o pozemkových úp</w:t>
      </w:r>
      <w:r>
        <w:t xml:space="preserve">ravách se pro oceňování použije zvláštní právní předpis </w:t>
      </w:r>
      <w:hyperlink r:id="rId100" w:anchor="L86">
        <w:r>
          <w:rPr>
            <w:rStyle w:val="Hypertextovodkaz"/>
          </w:rPr>
          <w:t>14)</w:t>
        </w:r>
      </w:hyperlink>
      <w:r>
        <w:t xml:space="preserve"> platný ke dni vyložení soupisu nároků podle </w:t>
      </w:r>
      <w:hyperlink r:id="rId101" w:anchor="L78">
        <w:r>
          <w:rPr>
            <w:rStyle w:val="Hypertextovodkaz"/>
          </w:rPr>
          <w:t>odstavce 1</w:t>
        </w:r>
      </w:hyperlink>
      <w:r>
        <w:t>. Pozemkový úřad stanoví, zda oceněn</w:t>
      </w:r>
      <w:r>
        <w:t xml:space="preserve">í provede sám nebo tím pověří zpracovatele pozemkových úprav nebo znalce. V tomto případě nejde o postup podle </w:t>
      </w:r>
      <w:hyperlink r:id="rId102" w:anchor="L1">
        <w:r>
          <w:rPr>
            <w:rStyle w:val="Hypertextovodkaz"/>
          </w:rPr>
          <w:t>správního řádu</w:t>
        </w:r>
      </w:hyperlink>
      <w:r>
        <w:t>.</w:t>
      </w:r>
    </w:p>
    <w:p w14:paraId="64A4C801" w14:textId="77777777" w:rsidR="004C494F" w:rsidRDefault="00CB636F">
      <w:pPr>
        <w:pStyle w:val="s30"/>
      </w:pPr>
      <w:r>
        <w:t>(4) Základem pro ocenění zemědělského pozemku jsou bonito</w:t>
      </w:r>
      <w:r>
        <w:t>vané půdně ekologické jednotky evidované v číselných a mapových podkladech. Bonitovaná půdně ekologická jednotka vyjadřuje pětimístným číselným kódem hlavní půdní a klimatické podmínky mající vliv na produkční schopnost zemědělské půdy a její ekonomické oh</w:t>
      </w:r>
      <w:r>
        <w:t xml:space="preserve">odnocení. Údaje o bonitovaných půdně ekologických jednotkách zajišťuje Státní pozemkový úřad v celostátní databázi bonitovaných půdně ekologických jednotek. Ministerstvo zemědělství (dále jen "ministerstvo") stanoví </w:t>
      </w:r>
      <w:hyperlink r:id="rId103" w:anchor="L1">
        <w:r>
          <w:rPr>
            <w:rStyle w:val="Hypertextovodkaz"/>
          </w:rPr>
          <w:t>vyhláškou</w:t>
        </w:r>
      </w:hyperlink>
      <w:r>
        <w:t xml:space="preserve"> charakteristiku bonitovaných půdně ekologických jednotek a postup pro jejich vedení a aktualizaci.</w:t>
      </w:r>
    </w:p>
    <w:p w14:paraId="2099B578" w14:textId="77777777" w:rsidR="004C494F" w:rsidRDefault="00CB636F">
      <w:pPr>
        <w:pStyle w:val="s30"/>
      </w:pPr>
      <w:r>
        <w:t>(5) Při oceňování zemědělských pozemků se pro stanovení nároků v řízení o pozemkových úpravách použije základní ce</w:t>
      </w:r>
      <w:r>
        <w:t xml:space="preserve">na podle zvláštního právního předpisu, </w:t>
      </w:r>
      <w:hyperlink r:id="rId104" w:anchor="L517">
        <w:r>
          <w:rPr>
            <w:rStyle w:val="Hypertextovodkaz"/>
          </w:rPr>
          <w:t>16)</w:t>
        </w:r>
      </w:hyperlink>
      <w:r>
        <w:t xml:space="preserve"> která se zjistí podle bonitovaných půdně ekologických jednotek evidovaných v celostátní databázi </w:t>
      </w:r>
      <w:hyperlink r:id="rId105" w:anchor="L89">
        <w:r>
          <w:rPr>
            <w:rStyle w:val="Hypertextovodkaz"/>
          </w:rPr>
          <w:t>17)</w:t>
        </w:r>
      </w:hyperlink>
      <w:r>
        <w:t xml:space="preserve"> a vztažených k zaměření skutečného stavu v terénu. Údaje o bonitovaných půdně ekologických jednotkách vedených v katastru nemovitostí se použijí jen v případech pozemkových úprav, kde není účelné vycházet ze zaměření skutečného stavu (</w:t>
      </w:r>
      <w:hyperlink r:id="rId106" w:anchor="L95">
        <w:r>
          <w:rPr>
            <w:rStyle w:val="Hypertextovodkaz"/>
          </w:rPr>
          <w:t>§ 9 odst. 4</w:t>
        </w:r>
      </w:hyperlink>
      <w:r>
        <w:t>).</w:t>
      </w:r>
    </w:p>
    <w:p w14:paraId="43D36DAC" w14:textId="77777777" w:rsidR="004C494F" w:rsidRDefault="00CB636F">
      <w:pPr>
        <w:pStyle w:val="s30"/>
      </w:pPr>
      <w:r>
        <w:t>(6) U chmelnic, vinic, sadů, zahrad a pozemků s lesním porostem se v nárocích uvede cena pozemku a cena porostu odděleně a s členěním podle druhu porostu. U ostatních druhů pozemků se cena porostu uvede jen na</w:t>
      </w:r>
      <w:r>
        <w:t xml:space="preserve"> žádost vlastníka pozemku. Tuto žádost může vlastník pozemku uplatnit nejpozději do konce doby pro vyložení soupisu nároků pozemkovým úřadem podle </w:t>
      </w:r>
      <w:hyperlink r:id="rId107" w:anchor="L698">
        <w:r>
          <w:rPr>
            <w:rStyle w:val="Hypertextovodkaz"/>
          </w:rPr>
          <w:t>odstavce 1</w:t>
        </w:r>
      </w:hyperlink>
      <w:r>
        <w:t>.</w:t>
      </w:r>
    </w:p>
    <w:p w14:paraId="2123385A" w14:textId="77777777" w:rsidR="004C494F" w:rsidRDefault="00CB636F">
      <w:pPr>
        <w:pStyle w:val="s30"/>
      </w:pPr>
      <w:r>
        <w:t>(7) Pro účely pozemkových úprav se cena por</w:t>
      </w:r>
      <w:r>
        <w:t xml:space="preserve">ostu podle </w:t>
      </w:r>
      <w:hyperlink r:id="rId108" w:anchor="L514">
        <w:r>
          <w:rPr>
            <w:rStyle w:val="Hypertextovodkaz"/>
          </w:rPr>
          <w:t>odstavce 6</w:t>
        </w:r>
      </w:hyperlink>
      <w:r>
        <w:t>, který se nachází na pozemcích nebo jejich částech sloučených do půdních celků, stanoví jako násobek výměry parcely vedené v katastru nemovitostí nebo její části určené zaměřením s</w:t>
      </w:r>
      <w:r>
        <w:t>kutečného stavu v terénu a průměrné ceny porostu za 1 m2 (dále jen "průměrná cena"). Průměrná cena zahrnuje i podíl na ceně věci, která je součástí porostu nebo příslušenstvím pozemku. Pro výpočet průměrné ceny se ocení porost, který se nachází na půdním c</w:t>
      </w:r>
      <w:r>
        <w:t>elku, podle zvláštního právního předpisu.</w:t>
      </w:r>
      <w:hyperlink r:id="rId109" w:anchor="L516">
        <w:r>
          <w:rPr>
            <w:rStyle w:val="Hypertextovodkaz"/>
          </w:rPr>
          <w:t>14)</w:t>
        </w:r>
      </w:hyperlink>
    </w:p>
    <w:p w14:paraId="5F359881" w14:textId="77777777" w:rsidR="004C494F" w:rsidRDefault="00CB636F">
      <w:pPr>
        <w:pStyle w:val="s40"/>
      </w:pPr>
      <w:r>
        <w:lastRenderedPageBreak/>
        <w:t>------------------------------------------------------------------</w:t>
      </w:r>
    </w:p>
    <w:p w14:paraId="26287577" w14:textId="77777777" w:rsidR="004C494F" w:rsidRDefault="00CB636F">
      <w:pPr>
        <w:pStyle w:val="s40"/>
      </w:pPr>
      <w:r>
        <w:t xml:space="preserve">14) Zákon č. </w:t>
      </w:r>
      <w:hyperlink r:id="rId110" w:anchor="L1">
        <w:r>
          <w:rPr>
            <w:rStyle w:val="Hypertextovodkaz"/>
          </w:rPr>
          <w:t>151/19</w:t>
        </w:r>
        <w:r>
          <w:rPr>
            <w:rStyle w:val="Hypertextovodkaz"/>
          </w:rPr>
          <w:t>97 Sb.</w:t>
        </w:r>
      </w:hyperlink>
      <w:r>
        <w:t>, o oceňování majetku a o změně některých zákonů (</w:t>
      </w:r>
      <w:hyperlink r:id="rId111" w:anchor="L1">
        <w:r>
          <w:rPr>
            <w:rStyle w:val="Hypertextovodkaz"/>
          </w:rPr>
          <w:t>zákon o oceňování majetku</w:t>
        </w:r>
      </w:hyperlink>
      <w:r>
        <w:t>), ve znění pozdějších předpisů.</w:t>
      </w:r>
    </w:p>
    <w:p w14:paraId="792F1F95" w14:textId="77777777" w:rsidR="004C494F" w:rsidRDefault="00CB636F">
      <w:pPr>
        <w:pStyle w:val="s44"/>
      </w:pPr>
      <w:r>
        <w:t xml:space="preserve">Vyhláška č. </w:t>
      </w:r>
      <w:hyperlink r:id="rId112" w:anchor="L1">
        <w:r>
          <w:rPr>
            <w:rStyle w:val="Hypertextovodkaz"/>
          </w:rPr>
          <w:t>3/2008 Sb.</w:t>
        </w:r>
      </w:hyperlink>
      <w:r>
        <w:t xml:space="preserve">, o provedení některých ustanovení zákona č. </w:t>
      </w:r>
      <w:hyperlink r:id="rId113" w:anchor="L1">
        <w:r>
          <w:rPr>
            <w:rStyle w:val="Hypertextovodkaz"/>
          </w:rPr>
          <w:t>151/1997 Sb.</w:t>
        </w:r>
      </w:hyperlink>
      <w:r>
        <w:t>, o oceňování majetku a o změně některých zákonů, ve znění pozdějších předpisů (</w:t>
      </w:r>
      <w:hyperlink r:id="rId114" w:anchor="L1">
        <w:r>
          <w:rPr>
            <w:rStyle w:val="Hypertextovodkaz"/>
          </w:rPr>
          <w:t>oceňovací vyhláška</w:t>
        </w:r>
      </w:hyperlink>
      <w:r>
        <w:t>), ve znění pozdějších předpisů.</w:t>
      </w:r>
    </w:p>
    <w:p w14:paraId="1FDB90AA" w14:textId="77777777" w:rsidR="004C494F" w:rsidRDefault="00CB636F">
      <w:pPr>
        <w:pStyle w:val="s40"/>
      </w:pPr>
      <w:r>
        <w:t xml:space="preserve">15) </w:t>
      </w:r>
      <w:hyperlink r:id="rId115" w:anchor="L154">
        <w:r>
          <w:rPr>
            <w:rStyle w:val="Hypertextovodkaz"/>
          </w:rPr>
          <w:t>§ 16</w:t>
        </w:r>
      </w:hyperlink>
      <w:r>
        <w:t xml:space="preserve"> zákona č. 344/1992 Sb., ve znění pozdějších předpisů.</w:t>
      </w:r>
    </w:p>
    <w:p w14:paraId="45499536" w14:textId="77777777" w:rsidR="004C494F" w:rsidRDefault="00CB636F">
      <w:pPr>
        <w:pStyle w:val="s40"/>
      </w:pPr>
      <w:r>
        <w:t xml:space="preserve">16) Vyhláška č. </w:t>
      </w:r>
      <w:hyperlink r:id="rId116" w:anchor="L1">
        <w:r>
          <w:rPr>
            <w:rStyle w:val="Hypertextovodkaz"/>
          </w:rPr>
          <w:t>3/2008 Sb.</w:t>
        </w:r>
      </w:hyperlink>
      <w:r>
        <w:t>, ve znění pozdějších předpisů.</w:t>
      </w:r>
    </w:p>
    <w:p w14:paraId="32EE0F16" w14:textId="77777777" w:rsidR="004C494F" w:rsidRDefault="00CB636F">
      <w:pPr>
        <w:pStyle w:val="s40"/>
      </w:pPr>
      <w:r>
        <w:t xml:space="preserve">17) Vyhláška č. </w:t>
      </w:r>
      <w:hyperlink r:id="rId117" w:anchor="L1">
        <w:r>
          <w:rPr>
            <w:rStyle w:val="Hypertextovodkaz"/>
          </w:rPr>
          <w:t>327/1998 Sb.</w:t>
        </w:r>
      </w:hyperlink>
      <w:r>
        <w:t>, kterou se stanoví charakteristika bonitovaných p</w:t>
      </w:r>
      <w:r>
        <w:t>ůdně ekologických jednotek a postup pro jejich vedení a aktualizaci.</w:t>
      </w:r>
    </w:p>
    <w:p w14:paraId="71C589FE" w14:textId="77777777" w:rsidR="004C494F" w:rsidRDefault="00CB636F">
      <w:pPr>
        <w:pStyle w:val="s40"/>
      </w:pPr>
      <w:r>
        <w:t xml:space="preserve">54) </w:t>
      </w:r>
      <w:hyperlink r:id="rId118" w:anchor="L1">
        <w:r>
          <w:rPr>
            <w:rStyle w:val="Hypertextovodkaz"/>
          </w:rPr>
          <w:t>Smlouva</w:t>
        </w:r>
      </w:hyperlink>
      <w:r>
        <w:t xml:space="preserve"> mezi Československou republikou a Polskou lidovou republikou o konečném vytyčení státních hranic, vyhlá</w:t>
      </w:r>
      <w:r>
        <w:t xml:space="preserve">šená ve Sbírce zákonů pod č. </w:t>
      </w:r>
      <w:hyperlink r:id="rId119" w:anchor="L1">
        <w:r>
          <w:rPr>
            <w:rStyle w:val="Hypertextovodkaz"/>
          </w:rPr>
          <w:t>23/1959 Sb.</w:t>
        </w:r>
      </w:hyperlink>
    </w:p>
    <w:p w14:paraId="424BCEA8" w14:textId="77777777" w:rsidR="004C494F" w:rsidRDefault="00CB636F">
      <w:pPr>
        <w:pStyle w:val="s23"/>
      </w:pPr>
      <w:r>
        <w:t>§ 8a</w:t>
      </w:r>
    </w:p>
    <w:p w14:paraId="7143E6C2" w14:textId="77777777" w:rsidR="004C494F" w:rsidRDefault="00CB636F">
      <w:pPr>
        <w:pStyle w:val="s23"/>
      </w:pPr>
      <w:r>
        <w:t>Řešení duplicitního zápisu vlastnictví k pozemkům</w:t>
      </w:r>
    </w:p>
    <w:p w14:paraId="54F8979D" w14:textId="77777777" w:rsidR="004C494F" w:rsidRDefault="00CB636F">
      <w:pPr>
        <w:pStyle w:val="s30"/>
      </w:pPr>
      <w:r>
        <w:t>Zjistí-li pozemkový úřad při vypracování soupisu nároků, že u některých pozemků nebo jej</w:t>
      </w:r>
      <w:r>
        <w:t>ich částí jsou zapsány v katastru nemovitostí jako vlastníci dvě nebo více osob a nejde-li o spoluvlastnictví (dále jen "duplicitní zápis vlastnictví"), zařadí tyto pozemky mezi pozemky v obvodu pozemkových úprav neřešené (</w:t>
      </w:r>
      <w:hyperlink r:id="rId120" w:anchor="L679">
        <w:r>
          <w:rPr>
            <w:rStyle w:val="Hypertextovodkaz"/>
          </w:rPr>
          <w:t>§ 3 odst. 2</w:t>
        </w:r>
      </w:hyperlink>
      <w:r>
        <w:t>).</w:t>
      </w:r>
    </w:p>
    <w:p w14:paraId="5FDD34AE" w14:textId="77777777" w:rsidR="004C494F" w:rsidRDefault="00CB636F">
      <w:pPr>
        <w:pStyle w:val="s23"/>
      </w:pPr>
      <w:r>
        <w:t>§ 9</w:t>
      </w:r>
    </w:p>
    <w:p w14:paraId="443ADE76" w14:textId="77777777" w:rsidR="004C494F" w:rsidRDefault="00CB636F">
      <w:pPr>
        <w:pStyle w:val="s23"/>
      </w:pPr>
      <w:r>
        <w:t>Návrh pozemkových úprav</w:t>
      </w:r>
    </w:p>
    <w:p w14:paraId="21753A3F" w14:textId="77777777" w:rsidR="004C494F" w:rsidRDefault="00CB636F">
      <w:pPr>
        <w:pStyle w:val="s30"/>
      </w:pPr>
      <w:r>
        <w:t>(1) Pozemkový úřad zajistí odborné zpracování návrhu pozemkových úprav (dále jen "návrh") nebo návrh, popřípadě jeho část v nezbytných případech sám zpracuje.</w:t>
      </w:r>
    </w:p>
    <w:p w14:paraId="29485383" w14:textId="77777777" w:rsidR="004C494F" w:rsidRDefault="00CB636F">
      <w:pPr>
        <w:pStyle w:val="s30"/>
      </w:pPr>
      <w:r>
        <w:t>(2) Zpracovatelem návrhu je vždy držitel úředního oprávnění k projektování pozemkových úprav (</w:t>
      </w:r>
      <w:hyperlink r:id="rId121" w:anchor="L233">
        <w:r>
          <w:rPr>
            <w:rStyle w:val="Hypertextovodkaz"/>
          </w:rPr>
          <w:t>§ 18</w:t>
        </w:r>
      </w:hyperlink>
      <w:r>
        <w:t>).</w:t>
      </w:r>
    </w:p>
    <w:p w14:paraId="56B88D26" w14:textId="77777777" w:rsidR="004C494F" w:rsidRDefault="00CB636F">
      <w:pPr>
        <w:pStyle w:val="s30"/>
      </w:pPr>
      <w:r>
        <w:t>(3) Dotčené orgány, správci podzemních a nadzemních zařízení a správci dat potřebných pro zpracování návrhu pozemkových úprav jsou povinni po zahájení řízení o pozemkových úpravách v dohodnutých ter</w:t>
      </w:r>
      <w:r>
        <w:t>mínech poskytnout pozemkovému úřadu bezúplatně potřebné údaje a informace nezbytné pro řízení o pozemkových úpravách a pro vypracování návrhu.</w:t>
      </w:r>
    </w:p>
    <w:p w14:paraId="010BCC5E" w14:textId="77777777" w:rsidR="004C494F" w:rsidRDefault="00CB636F">
      <w:pPr>
        <w:pStyle w:val="s30"/>
      </w:pPr>
      <w:r>
        <w:t>(4) Podkladem pro návrh pozemkových úprav je zaměření předmětů, které zůstanou obsahem souboru geodetických infor</w:t>
      </w:r>
      <w:r>
        <w:t xml:space="preserve">mací katastru nemovitostí </w:t>
      </w:r>
      <w:hyperlink r:id="rId122" w:anchor="L120">
        <w:r>
          <w:rPr>
            <w:rStyle w:val="Hypertextovodkaz"/>
          </w:rPr>
          <w:t>18)</w:t>
        </w:r>
      </w:hyperlink>
      <w:r>
        <w:t xml:space="preserve"> i po ukončení pozemkových úprav a dalších polohopisných prvků potřebných pro zpracování návrhu pozemkových úprav, s geometrickým základem a přesností podle zvláštního právn</w:t>
      </w:r>
      <w:r>
        <w:t xml:space="preserve">ího předpisu, </w:t>
      </w:r>
      <w:hyperlink r:id="rId123" w:anchor="L121">
        <w:r>
          <w:rPr>
            <w:rStyle w:val="Hypertextovodkaz"/>
          </w:rPr>
          <w:t>19)</w:t>
        </w:r>
      </w:hyperlink>
      <w:r>
        <w:t xml:space="preserve"> nejsou-li již se stejnou kvalitou geometricky a polohově určeny v katastru nemovitostí. Výsledky zeměměřických činností, které mají tvořit podklad pro návrh pozemkových úprav, musí být</w:t>
      </w:r>
      <w:r>
        <w:t xml:space="preserve"> ověřeny fyzickou osobou, které bylo uděleno úřední oprávnění podle zvláštního právního předpisu. </w:t>
      </w:r>
      <w:hyperlink r:id="rId124" w:anchor="L122">
        <w:r>
          <w:rPr>
            <w:rStyle w:val="Hypertextovodkaz"/>
          </w:rPr>
          <w:t>20)</w:t>
        </w:r>
      </w:hyperlink>
    </w:p>
    <w:p w14:paraId="3CABD24B" w14:textId="77777777" w:rsidR="004C494F" w:rsidRDefault="00CB636F">
      <w:pPr>
        <w:pStyle w:val="s30"/>
      </w:pPr>
      <w:r>
        <w:t>(5) Zjišťování průběhu hranic pro účely pozemkových úprav provádí komise složená z pracovníků pozemk</w:t>
      </w:r>
      <w:r>
        <w:t>ového úřadu, katastrálního úřadu, zpracovatele návrhu, zástupců obcí a podle potřeby i zástupců dalších úřadů. Předsedu komise a její členy jmenuje po dohodě s katastrálním úřadem vedoucí pozemkového úřadu.</w:t>
      </w:r>
    </w:p>
    <w:p w14:paraId="26AF5E2A" w14:textId="77777777" w:rsidR="004C494F" w:rsidRDefault="00CB636F">
      <w:pPr>
        <w:pStyle w:val="s30"/>
      </w:pPr>
      <w:r>
        <w:t>(6) Na základě zaměření skutečného stavu v terénu</w:t>
      </w:r>
      <w:r>
        <w:t xml:space="preserve"> (</w:t>
      </w:r>
      <w:hyperlink r:id="rId125" w:anchor="L95">
        <w:r>
          <w:rPr>
            <w:rStyle w:val="Hypertextovodkaz"/>
          </w:rPr>
          <w:t>odstavec 4</w:t>
        </w:r>
      </w:hyperlink>
      <w:r>
        <w:t>) se upřesní obvod pozemkových úprav a okruh účastníků řízení; pozdější změnu obvodu a okruhu účastníků řízení lze provést, pokud pro to pozemkový úřad shledá důvody. Pro vyznačení zjištěného</w:t>
      </w:r>
      <w:r>
        <w:t xml:space="preserve"> průběhu hranic pozemků na upřesněném obvodu pozemkových úprav do katastru nemovitostí se vyhotoví geometrický plán. Ve zpracování návrhu je možné pokračovat pouze na základě kladného stanoviska katastrálního úřadu k převzetí výsledku zeměměřických činnost</w:t>
      </w:r>
      <w:r>
        <w:t xml:space="preserve">í provedených ve smyslu </w:t>
      </w:r>
      <w:hyperlink r:id="rId126" w:anchor="L96">
        <w:r>
          <w:rPr>
            <w:rStyle w:val="Hypertextovodkaz"/>
          </w:rPr>
          <w:t>odstavce 5</w:t>
        </w:r>
      </w:hyperlink>
      <w:r>
        <w:t>.</w:t>
      </w:r>
    </w:p>
    <w:p w14:paraId="30BC4B2C" w14:textId="77777777" w:rsidR="004C494F" w:rsidRDefault="00CB636F">
      <w:pPr>
        <w:pStyle w:val="s30"/>
      </w:pPr>
      <w:r>
        <w:t xml:space="preserve">(7) Pozemkový úřad ohlásí obvod pozemkových úprav katastrálnímu úřadu k zápisu do katastru </w:t>
      </w:r>
      <w:r>
        <w:lastRenderedPageBreak/>
        <w:t xml:space="preserve">nemovitostí a přiloží geometrický plán podle </w:t>
      </w:r>
      <w:hyperlink r:id="rId127" w:anchor="L707">
        <w:r>
          <w:rPr>
            <w:rStyle w:val="Hypertextovodkaz"/>
          </w:rPr>
          <w:t>odstavce 6</w:t>
        </w:r>
      </w:hyperlink>
      <w:r>
        <w:t>. Neprodleně po zápisu obvodu pozemkových úprav do katastru nemovitostí předloží pozemkový úřad katastrálnímu úřadu seznam parcel, které jsou dotčeny pozemkovými úpravami, za účelem vyznačení poznámky o zahájení pozemkových</w:t>
      </w:r>
      <w:r>
        <w:t xml:space="preserve"> úprav v katastru nemovitostí. Ode dne vyznačení této poznámky v katastru nemovitostí sděluje katastrální úřad průběžně pozemkovému úřadu všechny změny, a to až do vydání rozhodnutí podle </w:t>
      </w:r>
      <w:hyperlink r:id="rId128" w:anchor="L557">
        <w:r>
          <w:rPr>
            <w:rStyle w:val="Hypertextovodkaz"/>
          </w:rPr>
          <w:t>§ 11 odst. 8</w:t>
        </w:r>
      </w:hyperlink>
      <w:r>
        <w:t>.</w:t>
      </w:r>
    </w:p>
    <w:p w14:paraId="429CAFA0" w14:textId="77777777" w:rsidR="004C494F" w:rsidRDefault="00CB636F">
      <w:pPr>
        <w:pStyle w:val="s30"/>
      </w:pPr>
      <w:r>
        <w:t>(8) Návrhu nového uspořádání pozemků vlastníků předchází zpracování plánu společných zařízení, kterými jsou zejména</w:t>
      </w:r>
    </w:p>
    <w:p w14:paraId="100A6266" w14:textId="77777777" w:rsidR="004C494F" w:rsidRDefault="00CB636F">
      <w:pPr>
        <w:pStyle w:val="s31"/>
      </w:pPr>
      <w:r>
        <w:t>a) opatření sloužící ke zpřístupnění pozemků jako polní nebo lesní cesty, mostky, propustky, brody, železniční přejezdy a podobně,</w:t>
      </w:r>
    </w:p>
    <w:p w14:paraId="796D8B4A" w14:textId="77777777" w:rsidR="004C494F" w:rsidRDefault="00CB636F">
      <w:pPr>
        <w:pStyle w:val="s31"/>
      </w:pPr>
      <w:r>
        <w:t>b) protie</w:t>
      </w:r>
      <w:r>
        <w:t>rozní opatření pro ochranu půdního fondu jako protierozní meze, průlehy, zasakovací pásy, záchytné příkopy, terasy, větrolamy, zatravnění, zalesnění a podobně,</w:t>
      </w:r>
    </w:p>
    <w:p w14:paraId="7A858479" w14:textId="77777777" w:rsidR="004C494F" w:rsidRDefault="00CB636F">
      <w:pPr>
        <w:pStyle w:val="s31"/>
      </w:pPr>
      <w:r>
        <w:t>c) vodohospodářská opatření sloužící k neškodnému odvedení povrchových vod, ochraně území před z</w:t>
      </w:r>
      <w:r>
        <w:t>áplavami, suchem a k zadržení vody v krajině včetně podzemních vod jako vodní nádrže, rybníky, úpravy koryt vodních toků, odvodnění, ochranné hráze, poldry a podobně,</w:t>
      </w:r>
    </w:p>
    <w:p w14:paraId="6F381A0E" w14:textId="77777777" w:rsidR="004C494F" w:rsidRDefault="00CB636F">
      <w:pPr>
        <w:pStyle w:val="s31"/>
      </w:pPr>
      <w:r>
        <w:t>d) opatření k ochraně a tvorbě životního prostředí, podpoře biodiverzity a zvýšení ekolog</w:t>
      </w:r>
      <w:r>
        <w:t>ické stability prostřednictvím územního systému ekologické stability, založení, doplnění nebo obnovy trvalé vegetace, terénních úprav a podobně.</w:t>
      </w:r>
    </w:p>
    <w:p w14:paraId="564C6DEA" w14:textId="77777777" w:rsidR="004C494F" w:rsidRDefault="00CB636F">
      <w:pPr>
        <w:pStyle w:val="s1"/>
      </w:pPr>
      <w:r>
        <w:t>V případě společných zařízení technického charakteru jde o nové stavby nebo o rekonstrukce, popřípadě moderniza</w:t>
      </w:r>
      <w:r>
        <w:t>ce staveb stávajících.</w:t>
      </w:r>
    </w:p>
    <w:p w14:paraId="4D219A53" w14:textId="77777777" w:rsidR="004C494F" w:rsidRDefault="00CB636F">
      <w:pPr>
        <w:pStyle w:val="s30"/>
      </w:pPr>
      <w:r>
        <w:t xml:space="preserve">(9) Zaústění vodohospodářských opatření navržených podle </w:t>
      </w:r>
      <w:hyperlink r:id="rId129" w:anchor="L102">
        <w:r>
          <w:rPr>
            <w:rStyle w:val="Hypertextovodkaz"/>
          </w:rPr>
          <w:t>odstavce 8 písm. c)</w:t>
        </w:r>
      </w:hyperlink>
      <w:r>
        <w:t xml:space="preserve"> lze navrhnout i mimo obvod pozemkových úprav, pokud toto opatření funkčně souvisí s opatřeními provádě</w:t>
      </w:r>
      <w:r>
        <w:t>nými v obvodu pozemkových úprav. Toto opatření nebude z důvodu svého umístění mimo obvod pozemkových úprav součástí návrhu nového uspořádání pozemků; rovněž jeho realizace nebude hrazena z prostředků určených pro pozemkové úpravy.</w:t>
      </w:r>
    </w:p>
    <w:p w14:paraId="1D2A46B5" w14:textId="77777777" w:rsidR="004C494F" w:rsidRDefault="00CB636F">
      <w:pPr>
        <w:pStyle w:val="s30"/>
      </w:pPr>
      <w:r>
        <w:t>(10) Pozemkový úřad předl</w:t>
      </w:r>
      <w:r>
        <w:t>oží zpracovaný plán společných zařízení dotčeným orgánům, které vyzve k uplatnění stanovisek ve lhůtě 30 dnů ode dne doručení výzvy. K později uplatněným stanoviskům se nepřihlíží. Souhlasné stanovisko nahrazuje opatření (rozhodnutí, souhlas, povolení výji</w:t>
      </w:r>
      <w:r>
        <w:t xml:space="preserve">mky) podle zvláštních právních předpisů </w:t>
      </w:r>
      <w:hyperlink r:id="rId130" w:anchor="L123">
        <w:r>
          <w:rPr>
            <w:rStyle w:val="Hypertextovodkaz"/>
          </w:rPr>
          <w:t>21)</w:t>
        </w:r>
      </w:hyperlink>
      <w:r>
        <w:t>.</w:t>
      </w:r>
    </w:p>
    <w:p w14:paraId="79E75E73" w14:textId="77777777" w:rsidR="004C494F" w:rsidRDefault="00CB636F">
      <w:pPr>
        <w:pStyle w:val="s30"/>
      </w:pPr>
      <w:r>
        <w:t>(11) Plán společných zařízení schválí zastupitelstvo obce. Pozemkový úřad před předložením plánu společných zařízení zastupitelstvu obce prokazatelně seznámí</w:t>
      </w:r>
      <w:r>
        <w:t xml:space="preserve"> s tímto plánem sbor zástupců nebo vlastníky, není-li sbor zvolen. Tento postup platí i v případě změny již schváleného plánu společných zařízení. Zasahuje-li plán společných zařízení i do územního obvodu navazující obce [</w:t>
      </w:r>
      <w:hyperlink r:id="rId131" w:anchor="L43">
        <w:r>
          <w:rPr>
            <w:rStyle w:val="Hypertextovodkaz"/>
          </w:rPr>
          <w:t>§ 5 odst. 1 písm. c)</w:t>
        </w:r>
      </w:hyperlink>
      <w:r>
        <w:t>], je třeba předložit plán společných zařízení ke schválení také zastupitelstvu této obce.</w:t>
      </w:r>
    </w:p>
    <w:p w14:paraId="3C1F53AB" w14:textId="77777777" w:rsidR="004C494F" w:rsidRDefault="00CB636F">
      <w:pPr>
        <w:pStyle w:val="s30"/>
      </w:pPr>
      <w:r>
        <w:t xml:space="preserve">(12) Pokud jsou společná zařízení navržena na pozemku, který je ve vlastnictví státu </w:t>
      </w:r>
      <w:hyperlink r:id="rId132" w:anchor="L661">
        <w:r>
          <w:rPr>
            <w:rStyle w:val="Hypertextovodkaz"/>
          </w:rPr>
          <w:t>1)</w:t>
        </w:r>
      </w:hyperlink>
      <w:r>
        <w:t>, převede jej stát po dokončení realizace navržených společných zařízení bezúplatně do vlastnictví obce [</w:t>
      </w:r>
      <w:hyperlink r:id="rId133" w:anchor="L689">
        <w:r>
          <w:rPr>
            <w:rStyle w:val="Hypertextovodkaz"/>
          </w:rPr>
          <w:t>§ 5 odst. 1 písm. c)</w:t>
        </w:r>
      </w:hyperlink>
      <w:r>
        <w:t>]. Takto získaný pozeme</w:t>
      </w:r>
      <w:r>
        <w:t>k nesmí obec zcizit bez souhlasu ústředí. Současně s podáním návrhu na vklad vlastnického práva na základě smlouvy o bezúplatném převodu pozemku na obec požádá ústředí o zápis poznámky zákazu zcizení.</w:t>
      </w:r>
    </w:p>
    <w:p w14:paraId="18D9A48F" w14:textId="77777777" w:rsidR="004C494F" w:rsidRDefault="00CB636F">
      <w:pPr>
        <w:pStyle w:val="s30"/>
      </w:pPr>
      <w:r>
        <w:t xml:space="preserve">(13) V soupisu nových pozemků bude u pozemků podle </w:t>
      </w:r>
      <w:hyperlink r:id="rId134" w:anchor="L533">
        <w:r>
          <w:rPr>
            <w:rStyle w:val="Hypertextovodkaz"/>
          </w:rPr>
          <w:t>odstavce 12</w:t>
        </w:r>
      </w:hyperlink>
      <w:r>
        <w:t xml:space="preserve"> věty první uvedena poznámka "pozemek je určen pro realizaci společných zařízení podle zákona č. 139/2002 Sb.". Tato poznámka bude zapsána do katastru nemovitostí na základě rozhodnutí podle </w:t>
      </w:r>
      <w:hyperlink r:id="rId135" w:anchor="L557">
        <w:r>
          <w:rPr>
            <w:rStyle w:val="Hypertextovodkaz"/>
          </w:rPr>
          <w:t>§ 11 odst. 8</w:t>
        </w:r>
      </w:hyperlink>
      <w:r>
        <w:t>. Pokud pominuly důvody pro vyznačení poznámky, katastrální úřad zruší poznámku na základě návrhu pozemkového úřadu. Převod těchto pozemků je možný pouze na základě vydání kladného stanoviska po</w:t>
      </w:r>
      <w:r>
        <w:t>zemkovým úřadem. V případě bezúplatného převodu do vlastnictví obce se stanovisko nevydává.</w:t>
      </w:r>
    </w:p>
    <w:p w14:paraId="708AC8D4" w14:textId="77777777" w:rsidR="004C494F" w:rsidRDefault="00CB636F">
      <w:pPr>
        <w:pStyle w:val="s30"/>
      </w:pPr>
      <w:r>
        <w:lastRenderedPageBreak/>
        <w:t xml:space="preserve">(14) Odvody za odnětí půdy ze zemědělského půdního fondu </w:t>
      </w:r>
      <w:hyperlink r:id="rId136" w:anchor="L124">
        <w:r>
          <w:rPr>
            <w:rStyle w:val="Hypertextovodkaz"/>
          </w:rPr>
          <w:t>22)</w:t>
        </w:r>
      </w:hyperlink>
      <w:r>
        <w:t xml:space="preserve"> a poplatky za odnětí pozemků určených k plnění fu</w:t>
      </w:r>
      <w:r>
        <w:t xml:space="preserve">nkcí lesa </w:t>
      </w:r>
      <w:hyperlink r:id="rId137" w:anchor="L125">
        <w:r>
          <w:rPr>
            <w:rStyle w:val="Hypertextovodkaz"/>
          </w:rPr>
          <w:t>23)</w:t>
        </w:r>
      </w:hyperlink>
      <w:r>
        <w:t xml:space="preserve"> se v řízení o pozemkových úpravách nepředepisují.</w:t>
      </w:r>
    </w:p>
    <w:p w14:paraId="174766C7" w14:textId="77777777" w:rsidR="004C494F" w:rsidRDefault="00CB636F">
      <w:pPr>
        <w:pStyle w:val="s30"/>
      </w:pPr>
      <w:r>
        <w:t>(15) Plán společných zařízení musí být v souladu s územně plánovací dokumentací. Není-li návrh plánu společných zařízení ze závažných důvo</w:t>
      </w:r>
      <w:r>
        <w:t xml:space="preserve">dů v souladu s územně plánovací dokumentací, je jeho schválení podle </w:t>
      </w:r>
      <w:hyperlink r:id="rId138" w:anchor="L651">
        <w:r>
          <w:rPr>
            <w:rStyle w:val="Hypertextovodkaz"/>
          </w:rPr>
          <w:t>odstavce 11</w:t>
        </w:r>
      </w:hyperlink>
      <w:r>
        <w:t xml:space="preserve"> zároveň rozhodnutím o změně územního plánu podle </w:t>
      </w:r>
      <w:hyperlink r:id="rId139" w:anchor="L936">
        <w:r>
          <w:rPr>
            <w:rStyle w:val="Hypertextovodkaz"/>
          </w:rPr>
          <w:t>§ 109 odst. 1</w:t>
        </w:r>
      </w:hyperlink>
      <w:r>
        <w:t xml:space="preserve"> stavebního zákona přijímaným z vlastního podnětu. Obsahem změny je požadavek na uvedení plánu společných zařízení a územního plánu do souladu. Tento postup není překážkou pro vydání rozhodnutí o pozemkových úpravách.</w:t>
      </w:r>
    </w:p>
    <w:p w14:paraId="293E9A37" w14:textId="77777777" w:rsidR="004C494F" w:rsidRDefault="00CB636F">
      <w:pPr>
        <w:pStyle w:val="s30"/>
      </w:pPr>
      <w:r>
        <w:t>(16) Pozemkový úřad mů</w:t>
      </w:r>
      <w:r>
        <w:t xml:space="preserve">že, pokud to je s ohledem na dosažení cíle pozemkových úprav potřebné, v průběhu pozemkových úprav vykupovat se souhlasem vlastníka ve prospěch státu pozemky nebo spoluvlastnické podíly k nim nejvýše za cenu obvyklou </w:t>
      </w:r>
      <w:hyperlink r:id="rId140" w:anchor="L720">
        <w:r>
          <w:rPr>
            <w:rStyle w:val="Hypertextovodkaz"/>
          </w:rPr>
          <w:t>59)</w:t>
        </w:r>
      </w:hyperlink>
      <w:r>
        <w:t xml:space="preserve">, popřípadě přijmout dar </w:t>
      </w:r>
      <w:hyperlink r:id="rId141" w:anchor="L126">
        <w:r>
          <w:rPr>
            <w:rStyle w:val="Hypertextovodkaz"/>
          </w:rPr>
          <w:t>24)</w:t>
        </w:r>
      </w:hyperlink>
      <w:r>
        <w:t xml:space="preserve"> pozemku. Rovněž může vypořádat spoluvlastnictví k pozemku tak, že spoluvlastníkům připočte k jejich nároku (</w:t>
      </w:r>
      <w:hyperlink r:id="rId142" w:anchor="L78">
        <w:r>
          <w:rPr>
            <w:rStyle w:val="Hypertextovodkaz"/>
          </w:rPr>
          <w:t>§ 8 odst. 1</w:t>
        </w:r>
      </w:hyperlink>
      <w:r>
        <w:t>) část odpovídající spoluvlastnickému podílu k předmětnému pozemku; jestliže spoluvlastník kromě spoluvlastnického podílu nevlastní jiný pozemek, tvoří tento spoluvlastnický podíl samostatný nárok. Pozemkový úřad může na základě dohody uza</w:t>
      </w:r>
      <w:r>
        <w:t>vřené mezi spoluvlastníky reálně rozdělit spoluvlastnické podíly i v případě, že spoluvlastníci nevlastní v obvodu pozemkových úprav jiný pozemek. Předmětem reálného rozdělení nemohou být pozemky ve společném jmění manželů a lesy ve vlastnictví spolku, spo</w:t>
      </w:r>
      <w:r>
        <w:t xml:space="preserve">lečnosti </w:t>
      </w:r>
      <w:hyperlink r:id="rId143" w:anchor="L721">
        <w:r>
          <w:rPr>
            <w:rStyle w:val="Hypertextovodkaz"/>
          </w:rPr>
          <w:t>60)</w:t>
        </w:r>
      </w:hyperlink>
      <w:r>
        <w:t xml:space="preserve"> nebo družstva. O pozemky, jejichž vlastník není znám, nebo o spoluvlastnické podíly k takovým pozemkům lze zvýšit nárok státu </w:t>
      </w:r>
      <w:hyperlink r:id="rId144" w:anchor="L661">
        <w:r>
          <w:rPr>
            <w:rStyle w:val="Hypertextovodkaz"/>
          </w:rPr>
          <w:t>1)</w:t>
        </w:r>
      </w:hyperlink>
      <w:r>
        <w:t>. V pří</w:t>
      </w:r>
      <w:r>
        <w:t>padě, kdy k pozemku nelze podle údajů evidence katastru nemovitostí jednoznačně určit vlastníka a bude-li šetření nezbytných údajů o vlastníkovi pozemku prokazatelně bezvýsledné, posuzuje se takový pozemek jako pozemek, jehož vlastník není znám. Přihlásí-l</w:t>
      </w:r>
      <w:r>
        <w:t>i se pozemkovému úřadu do 5 let od právní moci rozhodnutí pozemkového úřadu o výměně nebo přechodu vlastnických práv osoba, která prokáže, že byla k uvedenému dni vlastníkem předmětného pozemku nebo spoluvlastnického podílu k němu, pozemkový úřad jí poskyt</w:t>
      </w:r>
      <w:r>
        <w:t xml:space="preserve">ne finanční náhradu v ceně podle jiného právního předpisu </w:t>
      </w:r>
      <w:hyperlink r:id="rId145" w:anchor="L546">
        <w:r>
          <w:rPr>
            <w:rStyle w:val="Hypertextovodkaz"/>
          </w:rPr>
          <w:t>14)</w:t>
        </w:r>
      </w:hyperlink>
      <w:r>
        <w:t xml:space="preserve"> platného v době přechodu pozemku nebo spoluvlastnického podílu k tomuto pozemku na stát.</w:t>
      </w:r>
    </w:p>
    <w:p w14:paraId="61AEF31D" w14:textId="77777777" w:rsidR="004C494F" w:rsidRDefault="00CB636F">
      <w:pPr>
        <w:pStyle w:val="s30"/>
      </w:pPr>
      <w:r>
        <w:t>(17) Je-li nutno pro společná zařízení vyčlenit nez</w:t>
      </w:r>
      <w:r>
        <w:t>bytnou výměru půdního fondu, použijí se nejprve pozemky ve vlastnictví státu a potom ve vlastnictví obce. Pro společná zařízení lze se souhlasem držitele dobývacího prostoru a dotčeného orgánu použít pozemky ve vlastnictví státu, které jsou určeny pro těžb</w:t>
      </w:r>
      <w:r>
        <w:t xml:space="preserve">u nerostů, </w:t>
      </w:r>
      <w:hyperlink r:id="rId146" w:anchor="L118">
        <w:r>
          <w:rPr>
            <w:rStyle w:val="Hypertextovodkaz"/>
          </w:rPr>
          <w:t>5)</w:t>
        </w:r>
      </w:hyperlink>
      <w:r>
        <w:t xml:space="preserve"> pozemky v zastavěném území, pozemky v zastavitelných plochách a pozemky, které jsou určeny k vypořádání náhrad podle zvláštního právního předpisu. </w:t>
      </w:r>
      <w:hyperlink r:id="rId147" w:anchor="L127">
        <w:r>
          <w:rPr>
            <w:rStyle w:val="Hypertextovodkaz"/>
          </w:rPr>
          <w:t>25)</w:t>
        </w:r>
      </w:hyperlink>
      <w:r>
        <w:t xml:space="preserve"> K využití pozemků ve vlastnictví státu, které jsou určeny k těžbě nerostů, je vyžadován rovněž souhlas subjektu, kterému byl stanoven dobývací prostor podle horního zákona </w:t>
      </w:r>
      <w:hyperlink r:id="rId148" w:anchor="L722">
        <w:r>
          <w:rPr>
            <w:rStyle w:val="Hypertextovodkaz"/>
          </w:rPr>
          <w:t>61)</w:t>
        </w:r>
      </w:hyperlink>
      <w:r>
        <w:t>. Pokud ne</w:t>
      </w:r>
      <w:r>
        <w:t>lze pro společná zařízení použít jen pozemky ve vlastnictví státu, popřípadě obce, podílejí se na vyčlenění potřebné výměry půdního fondu ostatní vlastníci pozemků poměrnou částí podle celkové výměry jejich směňovaných pozemků. V tomto případě se nároky vl</w:t>
      </w:r>
      <w:r>
        <w:t>astníků vstupujících do pozemkových úprav úměrně snižují.</w:t>
      </w:r>
    </w:p>
    <w:p w14:paraId="0FB19626" w14:textId="77777777" w:rsidR="004C494F" w:rsidRDefault="00CB636F">
      <w:pPr>
        <w:pStyle w:val="s30"/>
      </w:pPr>
      <w:r>
        <w:t xml:space="preserve">(18) Zřídil-li pozemkový úřad podle schváleného návrhu věcné břemeno k pozemku, poskytne vlastníku takto zatíženého pozemku náhradu stanovenou podle zvláštního právního předpisu, </w:t>
      </w:r>
      <w:hyperlink r:id="rId149" w:anchor="L128">
        <w:r>
          <w:rPr>
            <w:rStyle w:val="Hypertextovodkaz"/>
          </w:rPr>
          <w:t>26)</w:t>
        </w:r>
      </w:hyperlink>
      <w:r>
        <w:t xml:space="preserve"> pokud tento vlastník již neobdržel náhradu v jiném pozemku. Pozemky zatížené stávajícími věcnými břemeny lze směňovat jen se souhlasem dotčených vlastníků. Pokud se vlastníci ve lhůtě stanovené pozemk</w:t>
      </w:r>
      <w:r>
        <w:t xml:space="preserve">ovým úřadem nevyjádří, má se za to, že se směnou souhlasí. Stávající věcná břemena související s inženýrskými sítěmi, vrty, důlními díly a stavbami nebo dočasnými stavbami se neoceňují a nejsou pozemkovými úpravami dotčena. Postup podle </w:t>
      </w:r>
      <w:hyperlink r:id="rId150" w:anchor="L746">
        <w:r>
          <w:rPr>
            <w:rStyle w:val="Hypertextovodkaz"/>
          </w:rPr>
          <w:t>§ 11 odst. 15</w:t>
        </w:r>
      </w:hyperlink>
      <w:r>
        <w:t xml:space="preserve"> se nepoužije pro věcná břemena uvedená v předchozí větě.</w:t>
      </w:r>
    </w:p>
    <w:p w14:paraId="2AD9F7E3" w14:textId="77777777" w:rsidR="004C494F" w:rsidRDefault="00CB636F">
      <w:pPr>
        <w:pStyle w:val="s30"/>
      </w:pPr>
      <w:r>
        <w:t>(19) V rámci stanovení nároků (</w:t>
      </w:r>
      <w:hyperlink r:id="rId151" w:anchor="L78">
        <w:r>
          <w:rPr>
            <w:rStyle w:val="Hypertextovodkaz"/>
          </w:rPr>
          <w:t>§ 8 odst. 1</w:t>
        </w:r>
      </w:hyperlink>
      <w:r>
        <w:t>) a tvorby obnoveného souboru geodetických informací (</w:t>
      </w:r>
      <w:hyperlink r:id="rId152" w:anchor="L145">
        <w:r>
          <w:rPr>
            <w:rStyle w:val="Hypertextovodkaz"/>
          </w:rPr>
          <w:t>§ 11 odst. 8</w:t>
        </w:r>
      </w:hyperlink>
      <w:r>
        <w:t xml:space="preserve">) zajistí pozemkový úřad pro pozemky v obvodu pozemkových úprav, které nevyžadují řešení ve smyslu ustanovení </w:t>
      </w:r>
      <w:hyperlink r:id="rId153" w:anchor="L13">
        <w:r>
          <w:rPr>
            <w:rStyle w:val="Hypertextovodkaz"/>
          </w:rPr>
          <w:t>§ 2</w:t>
        </w:r>
      </w:hyperlink>
      <w:r>
        <w:t>, nezbytné zeměměřické či</w:t>
      </w:r>
      <w:r>
        <w:t xml:space="preserve">nnosti pro obnovu katastrálního </w:t>
      </w:r>
      <w:r>
        <w:lastRenderedPageBreak/>
        <w:t>operátu, které se katastrálnímu úřadu předávají spolu s výsledky pozemkových úprav.</w:t>
      </w:r>
    </w:p>
    <w:p w14:paraId="07078F44" w14:textId="77777777" w:rsidR="004C494F" w:rsidRDefault="00CB636F">
      <w:pPr>
        <w:pStyle w:val="s30"/>
      </w:pPr>
      <w:r>
        <w:t>(20) Zpracovatel návrhu je povinen v průběhu jeho zpracovávání projednávat nové uspořádání pozemků s dotčenými vlastníky pozemků. Svůj souhl</w:t>
      </w:r>
      <w:r>
        <w:t>as, případně nesouhlas, vlastníci potvrdí podpisem na soupisu nových pozemků.</w:t>
      </w:r>
    </w:p>
    <w:p w14:paraId="480FE856" w14:textId="77777777" w:rsidR="004C494F" w:rsidRDefault="00CB636F">
      <w:pPr>
        <w:pStyle w:val="s30"/>
      </w:pPr>
      <w:r>
        <w:t xml:space="preserve">(21) V případě, kdy se vlastník pozemku k novému uspořádání pozemků nevyjádří ve smyslu </w:t>
      </w:r>
      <w:hyperlink r:id="rId154" w:anchor="L541">
        <w:r>
          <w:rPr>
            <w:rStyle w:val="Hypertextovodkaz"/>
          </w:rPr>
          <w:t>odstavce 20</w:t>
        </w:r>
      </w:hyperlink>
      <w:r>
        <w:t>, vyzve jej pozemkový úřa</w:t>
      </w:r>
      <w:r>
        <w:t>d, aby tak učinil ve lhůtě 15 dnů. Pokud se vlastník v této lhůtě nevyjádří, má se za to, že s novým uspořádáním pozemků souhlasí.</w:t>
      </w:r>
    </w:p>
    <w:p w14:paraId="255113C5" w14:textId="77777777" w:rsidR="004C494F" w:rsidRDefault="00CB636F">
      <w:pPr>
        <w:pStyle w:val="s30"/>
      </w:pPr>
      <w:r>
        <w:t>(22) Pozemkový úřad svolá všechny vlastníky, požádá-li o to nejméně jedna třetina vlastníků nebo sbor, byl-li zvolen.</w:t>
      </w:r>
    </w:p>
    <w:p w14:paraId="32702EF4" w14:textId="77777777" w:rsidR="004C494F" w:rsidRDefault="00CB636F">
      <w:pPr>
        <w:pStyle w:val="s30"/>
      </w:pPr>
      <w:r>
        <w:t>(23) Souhlasy učiněné podle tohoto zákona mohou vlastníci pozemků, popřípadě jejich právní nástupci vzít zpět jen se souhlasem pozemkového úřadu; ten může dát souhlas, jestliže to dovolí stav rozpracovanosti návrhu.</w:t>
      </w:r>
    </w:p>
    <w:p w14:paraId="14C61DEF" w14:textId="77777777" w:rsidR="004C494F" w:rsidRDefault="00CB636F">
      <w:pPr>
        <w:pStyle w:val="s30"/>
      </w:pPr>
      <w:r>
        <w:t>(24) Pozemkový úřad v průběhu řízení nej</w:t>
      </w:r>
      <w:r>
        <w:t>méně jednou za 12 měsíců svolá kontrolní den, na který přizve zástupce obce, sboru a dotčených orgánů, je-li jejich účast potřebná. O konání kontrolního dne pozemkový úřad sepíše zápis.</w:t>
      </w:r>
    </w:p>
    <w:p w14:paraId="0F7724C1" w14:textId="77777777" w:rsidR="004C494F" w:rsidRDefault="00CB636F">
      <w:pPr>
        <w:pStyle w:val="s40"/>
      </w:pPr>
      <w:r>
        <w:t>------------------------------------------------------------------</w:t>
      </w:r>
    </w:p>
    <w:p w14:paraId="68C9CC2A" w14:textId="77777777" w:rsidR="004C494F" w:rsidRDefault="00CB636F">
      <w:pPr>
        <w:pStyle w:val="s40"/>
      </w:pPr>
      <w:r>
        <w:t xml:space="preserve">1) </w:t>
      </w:r>
      <w:r>
        <w:t xml:space="preserve">Zákon č. </w:t>
      </w:r>
      <w:hyperlink r:id="rId155" w:anchor="L1">
        <w:r>
          <w:rPr>
            <w:rStyle w:val="Hypertextovodkaz"/>
          </w:rPr>
          <w:t>503/2012 Sb.</w:t>
        </w:r>
      </w:hyperlink>
      <w:r>
        <w:t>, o Státním pozemkovém úřadu a o změně některých souvisejících zákonů.</w:t>
      </w:r>
    </w:p>
    <w:p w14:paraId="20AA4F1C" w14:textId="77777777" w:rsidR="004C494F" w:rsidRDefault="00CB636F">
      <w:pPr>
        <w:pStyle w:val="s40"/>
      </w:pPr>
      <w:r>
        <w:t xml:space="preserve">5) Zákon č. </w:t>
      </w:r>
      <w:hyperlink r:id="rId156" w:anchor="L1">
        <w:r>
          <w:rPr>
            <w:rStyle w:val="Hypertextovodkaz"/>
          </w:rPr>
          <w:t>44/1988 S</w:t>
        </w:r>
        <w:r>
          <w:rPr>
            <w:rStyle w:val="Hypertextovodkaz"/>
          </w:rPr>
          <w:t>b.</w:t>
        </w:r>
      </w:hyperlink>
      <w:r>
        <w:t>, o ochraně a využití nerostného bohatství (</w:t>
      </w:r>
      <w:hyperlink r:id="rId157" w:anchor="L1">
        <w:r>
          <w:rPr>
            <w:rStyle w:val="Hypertextovodkaz"/>
          </w:rPr>
          <w:t>horní zákon</w:t>
        </w:r>
      </w:hyperlink>
      <w:r>
        <w:t>), ve znění pozdějších předpisů.</w:t>
      </w:r>
    </w:p>
    <w:p w14:paraId="40A9B592" w14:textId="77777777" w:rsidR="004C494F" w:rsidRDefault="00CB636F">
      <w:pPr>
        <w:pStyle w:val="s40"/>
      </w:pPr>
      <w:r>
        <w:t xml:space="preserve">14) Zákon č. </w:t>
      </w:r>
      <w:hyperlink r:id="rId158" w:anchor="L1">
        <w:r>
          <w:rPr>
            <w:rStyle w:val="Hypertextovodkaz"/>
          </w:rPr>
          <w:t>151/1997 Sb</w:t>
        </w:r>
        <w:r>
          <w:rPr>
            <w:rStyle w:val="Hypertextovodkaz"/>
          </w:rPr>
          <w:t>.</w:t>
        </w:r>
      </w:hyperlink>
      <w:r>
        <w:t>, o oceňování majetku a o změně některých zákonů (</w:t>
      </w:r>
      <w:hyperlink r:id="rId159" w:anchor="L1">
        <w:r>
          <w:rPr>
            <w:rStyle w:val="Hypertextovodkaz"/>
          </w:rPr>
          <w:t>zákon o oceňování majetku</w:t>
        </w:r>
      </w:hyperlink>
      <w:r>
        <w:t>), ve znění pozdějších předpisů.</w:t>
      </w:r>
    </w:p>
    <w:p w14:paraId="49A7780E" w14:textId="77777777" w:rsidR="004C494F" w:rsidRDefault="00CB636F">
      <w:pPr>
        <w:pStyle w:val="s44"/>
      </w:pPr>
      <w:r>
        <w:t xml:space="preserve">Vyhláška č. </w:t>
      </w:r>
      <w:hyperlink r:id="rId160" w:anchor="L1">
        <w:r>
          <w:rPr>
            <w:rStyle w:val="Hypertextovodkaz"/>
          </w:rPr>
          <w:t>3/2008 Sb.</w:t>
        </w:r>
      </w:hyperlink>
      <w:r>
        <w:t xml:space="preserve">, o provedení některých ustanovení zákona č. </w:t>
      </w:r>
      <w:hyperlink r:id="rId161" w:anchor="L1">
        <w:r>
          <w:rPr>
            <w:rStyle w:val="Hypertextovodkaz"/>
          </w:rPr>
          <w:t>151/1997 Sb.</w:t>
        </w:r>
      </w:hyperlink>
      <w:r>
        <w:t>, o oceňování majetku a o změně některých zákonů, ve znění pozdějších předpisů (</w:t>
      </w:r>
      <w:hyperlink r:id="rId162" w:anchor="L1">
        <w:r>
          <w:rPr>
            <w:rStyle w:val="Hypertextovodkaz"/>
          </w:rPr>
          <w:t>oceňovací vyhláška</w:t>
        </w:r>
      </w:hyperlink>
      <w:r>
        <w:t>), ve znění pozdějších předpisů.</w:t>
      </w:r>
    </w:p>
    <w:p w14:paraId="38B59F02" w14:textId="77777777" w:rsidR="004C494F" w:rsidRDefault="00CB636F">
      <w:pPr>
        <w:pStyle w:val="s40"/>
      </w:pPr>
      <w:r>
        <w:t xml:space="preserve">18) </w:t>
      </w:r>
      <w:hyperlink r:id="rId163" w:anchor="L49">
        <w:r>
          <w:rPr>
            <w:rStyle w:val="Hypertextovodkaz"/>
          </w:rPr>
          <w:t>§ 4</w:t>
        </w:r>
      </w:hyperlink>
      <w:r>
        <w:t xml:space="preserve"> zákona č. 344/1992 Sb., ve znění pozdějších předpisů.</w:t>
      </w:r>
    </w:p>
    <w:p w14:paraId="2AA1D51D" w14:textId="77777777" w:rsidR="004C494F" w:rsidRDefault="00CB636F">
      <w:pPr>
        <w:pStyle w:val="s40"/>
      </w:pPr>
      <w:r>
        <w:t xml:space="preserve">19) Vyhláška č. </w:t>
      </w:r>
      <w:hyperlink r:id="rId164" w:anchor="L1">
        <w:r>
          <w:rPr>
            <w:rStyle w:val="Hypertextovodkaz"/>
          </w:rPr>
          <w:t>26/2007 Sb.</w:t>
        </w:r>
      </w:hyperlink>
      <w:r>
        <w:t xml:space="preserve">, kterou se provádí zákon č. </w:t>
      </w:r>
      <w:hyperlink r:id="rId165" w:anchor="L1">
        <w:r>
          <w:rPr>
            <w:rStyle w:val="Hypertextovodkaz"/>
          </w:rPr>
          <w:t>265</w:t>
        </w:r>
        <w:r>
          <w:rPr>
            <w:rStyle w:val="Hypertextovodkaz"/>
          </w:rPr>
          <w:t>/1992 Sb.</w:t>
        </w:r>
      </w:hyperlink>
      <w:r>
        <w:t xml:space="preserve">, o zápisech vlastnických a jiných věcných práv k nemovitostem, ve znění pozdějších předpisů, a zákon č. </w:t>
      </w:r>
      <w:hyperlink r:id="rId166" w:anchor="L1">
        <w:r>
          <w:rPr>
            <w:rStyle w:val="Hypertextovodkaz"/>
          </w:rPr>
          <w:t>344/1992 Sb.</w:t>
        </w:r>
      </w:hyperlink>
      <w:r>
        <w:t>, o katastru nemovitostí České republiky (</w:t>
      </w:r>
      <w:hyperlink r:id="rId167" w:anchor="L1">
        <w:r>
          <w:rPr>
            <w:rStyle w:val="Hypertextovodkaz"/>
          </w:rPr>
          <w:t>katastrální zákon</w:t>
        </w:r>
      </w:hyperlink>
      <w:r>
        <w:t>), ve znění pozdějších předpisů, (</w:t>
      </w:r>
      <w:hyperlink r:id="rId168" w:anchor="L1">
        <w:r>
          <w:rPr>
            <w:rStyle w:val="Hypertextovodkaz"/>
          </w:rPr>
          <w:t>katastrální vyhláška</w:t>
        </w:r>
      </w:hyperlink>
      <w:r>
        <w:t>), ve znění pozdějších předpisů.</w:t>
      </w:r>
    </w:p>
    <w:p w14:paraId="1D7974A8" w14:textId="77777777" w:rsidR="004C494F" w:rsidRDefault="00CB636F">
      <w:pPr>
        <w:pStyle w:val="s40"/>
      </w:pPr>
      <w:r>
        <w:t xml:space="preserve">20) Zákon č. </w:t>
      </w:r>
      <w:hyperlink r:id="rId169" w:anchor="L1">
        <w:r>
          <w:rPr>
            <w:rStyle w:val="Hypertextovodkaz"/>
          </w:rPr>
          <w:t>200/1994 Sb.</w:t>
        </w:r>
      </w:hyperlink>
      <w:r>
        <w:t>, o zeměměřictví a o změně a doplnění některých zákonů souvisejících s jeho zavedením, ve znění pozdějších předpisů.</w:t>
      </w:r>
    </w:p>
    <w:p w14:paraId="577D1092" w14:textId="77777777" w:rsidR="004C494F" w:rsidRDefault="00CB636F">
      <w:pPr>
        <w:pStyle w:val="s40"/>
      </w:pPr>
      <w:r>
        <w:t xml:space="preserve">21) Například zákon č. </w:t>
      </w:r>
      <w:hyperlink r:id="rId170" w:anchor="L1">
        <w:r>
          <w:rPr>
            <w:rStyle w:val="Hypertextovodkaz"/>
          </w:rPr>
          <w:t>334/1992 Sb.</w:t>
        </w:r>
      </w:hyperlink>
      <w:r>
        <w:t xml:space="preserve">, o ochraně zemědělského půdního fondu, ve znění pozdějších předpisů, zákon č. </w:t>
      </w:r>
      <w:hyperlink r:id="rId171" w:anchor="L1">
        <w:r>
          <w:rPr>
            <w:rStyle w:val="Hypertextovodkaz"/>
          </w:rPr>
          <w:t>289/1995 Sb.</w:t>
        </w:r>
      </w:hyperlink>
      <w:r>
        <w:t>, ve znění pozdějších předpisů.</w:t>
      </w:r>
    </w:p>
    <w:p w14:paraId="73F18C13" w14:textId="77777777" w:rsidR="004C494F" w:rsidRDefault="00CB636F">
      <w:pPr>
        <w:pStyle w:val="s40"/>
      </w:pPr>
      <w:r>
        <w:t xml:space="preserve">22) </w:t>
      </w:r>
      <w:hyperlink r:id="rId172" w:anchor="L100">
        <w:r>
          <w:rPr>
            <w:rStyle w:val="Hypertextovodkaz"/>
          </w:rPr>
          <w:t>§ 11</w:t>
        </w:r>
      </w:hyperlink>
      <w:r>
        <w:t xml:space="preserve"> zákona č. 334/1992 Sb., ve znění pozdějších předpisů.</w:t>
      </w:r>
    </w:p>
    <w:p w14:paraId="1497A958" w14:textId="77777777" w:rsidR="004C494F" w:rsidRDefault="00CB636F">
      <w:pPr>
        <w:pStyle w:val="s40"/>
      </w:pPr>
      <w:r>
        <w:t xml:space="preserve">23) </w:t>
      </w:r>
      <w:hyperlink r:id="rId173" w:anchor="L93">
        <w:r>
          <w:rPr>
            <w:rStyle w:val="Hypertextovodkaz"/>
          </w:rPr>
          <w:t>§ 15</w:t>
        </w:r>
      </w:hyperlink>
      <w:r>
        <w:t xml:space="preserve"> zákona č. 289/1995 Sb., ve znění pozdějších předpisů.</w:t>
      </w:r>
    </w:p>
    <w:p w14:paraId="194852F0" w14:textId="77777777" w:rsidR="004C494F" w:rsidRDefault="00CB636F">
      <w:pPr>
        <w:pStyle w:val="s40"/>
      </w:pPr>
      <w:r>
        <w:t xml:space="preserve">24) Zákon č. </w:t>
      </w:r>
      <w:hyperlink r:id="rId174" w:anchor="L1">
        <w:r>
          <w:rPr>
            <w:rStyle w:val="Hypertextovodkaz"/>
          </w:rPr>
          <w:t>219/2000 Sb.</w:t>
        </w:r>
      </w:hyperlink>
      <w:r>
        <w:t>, o majetku České republiky a jejím vystupování v právních vztazích, ve znění pozdějších předpisů.</w:t>
      </w:r>
    </w:p>
    <w:p w14:paraId="06A27CFC" w14:textId="77777777" w:rsidR="004C494F" w:rsidRDefault="00CB636F">
      <w:pPr>
        <w:pStyle w:val="s40"/>
      </w:pPr>
      <w:r>
        <w:t xml:space="preserve">25) Zákon č. </w:t>
      </w:r>
      <w:hyperlink r:id="rId175" w:anchor="L1">
        <w:r>
          <w:rPr>
            <w:rStyle w:val="Hypertextovodkaz"/>
          </w:rPr>
          <w:t>229/1991 Sb.</w:t>
        </w:r>
      </w:hyperlink>
      <w:r>
        <w:t>, ve znění pozdějších předpisů.</w:t>
      </w:r>
    </w:p>
    <w:p w14:paraId="22A18114" w14:textId="77777777" w:rsidR="004C494F" w:rsidRDefault="00CB636F">
      <w:pPr>
        <w:pStyle w:val="s40"/>
      </w:pPr>
      <w:r>
        <w:t xml:space="preserve">26) </w:t>
      </w:r>
      <w:hyperlink r:id="rId176" w:anchor="L361">
        <w:r>
          <w:rPr>
            <w:rStyle w:val="Hypertextovodkaz"/>
          </w:rPr>
          <w:t>§ 16b</w:t>
        </w:r>
      </w:hyperlink>
      <w:r>
        <w:t xml:space="preserve"> zákona č. 151/1997 Sb., ve znění pozdějších předpisů.</w:t>
      </w:r>
    </w:p>
    <w:p w14:paraId="28E19237" w14:textId="77777777" w:rsidR="004C494F" w:rsidRDefault="00CB636F">
      <w:pPr>
        <w:pStyle w:val="s40"/>
      </w:pPr>
      <w:r>
        <w:t xml:space="preserve">59) </w:t>
      </w:r>
      <w:hyperlink r:id="rId177" w:anchor="L396">
        <w:r>
          <w:rPr>
            <w:rStyle w:val="Hypertextovodkaz"/>
          </w:rPr>
          <w:t>§ 2 odst. 1</w:t>
        </w:r>
      </w:hyperlink>
      <w:r>
        <w:t xml:space="preserve"> zákona č. 151/1997 Sb., ve znění pozdějších předpisů.</w:t>
      </w:r>
    </w:p>
    <w:p w14:paraId="70B3196D" w14:textId="77777777" w:rsidR="004C494F" w:rsidRDefault="00CB636F">
      <w:pPr>
        <w:pStyle w:val="s40"/>
      </w:pPr>
      <w:r>
        <w:t xml:space="preserve">60) </w:t>
      </w:r>
      <w:hyperlink r:id="rId178" w:anchor="L8684">
        <w:r>
          <w:rPr>
            <w:rStyle w:val="Hypertextovodkaz"/>
          </w:rPr>
          <w:t>§ 2716</w:t>
        </w:r>
      </w:hyperlink>
      <w:r>
        <w:t xml:space="preserve"> a násl. zákona č. 89/2012 Sb., občanský zákoník, ve znění pozdějších předpisů.</w:t>
      </w:r>
    </w:p>
    <w:p w14:paraId="21E35573" w14:textId="77777777" w:rsidR="004C494F" w:rsidRDefault="00CB636F">
      <w:pPr>
        <w:pStyle w:val="s40"/>
      </w:pPr>
      <w:r>
        <w:t xml:space="preserve">61) </w:t>
      </w:r>
      <w:hyperlink r:id="rId179" w:anchor="L633">
        <w:r>
          <w:rPr>
            <w:rStyle w:val="Hypertextovodkaz"/>
          </w:rPr>
          <w:t>§ 20</w:t>
        </w:r>
      </w:hyperlink>
      <w:r>
        <w:t xml:space="preserve"> zákona č. 44/1988 Sb., ve znění pozdějších předpisů.</w:t>
      </w:r>
    </w:p>
    <w:p w14:paraId="2951D127" w14:textId="77777777" w:rsidR="004C494F" w:rsidRDefault="00CB636F">
      <w:pPr>
        <w:pStyle w:val="s23"/>
      </w:pPr>
      <w:r>
        <w:t>§ 10</w:t>
      </w:r>
    </w:p>
    <w:p w14:paraId="42D19DBC" w14:textId="77777777" w:rsidR="004C494F" w:rsidRDefault="00CB636F">
      <w:pPr>
        <w:pStyle w:val="s23"/>
      </w:pPr>
      <w:r>
        <w:t>Přiměřenost kvality, výměry a vzdále</w:t>
      </w:r>
      <w:r>
        <w:t>nosti původních a navrhovaných pozemků</w:t>
      </w:r>
    </w:p>
    <w:p w14:paraId="7E9D0398" w14:textId="77777777" w:rsidR="004C494F" w:rsidRDefault="00CB636F">
      <w:pPr>
        <w:pStyle w:val="s30"/>
      </w:pPr>
      <w:r>
        <w:t xml:space="preserve">(1) Vlastníkům pozemků navrhne pozemkový úřad nové pozemky tak, aby odpovídaly jejich </w:t>
      </w:r>
      <w:r>
        <w:lastRenderedPageBreak/>
        <w:t>původním pozemkům přiměřeně cenou, výměrou, vzdáleností a podle možností i druhem pozemku. Porovnání ceny, výměry a vzdálenosti nav</w:t>
      </w:r>
      <w:r>
        <w:t>rhovaných pozemků s původními pozemky se provádí za všechny pozemky vlastníka řešené v pozemkových úpravách (</w:t>
      </w:r>
      <w:hyperlink r:id="rId180" w:anchor="L13">
        <w:r>
          <w:rPr>
            <w:rStyle w:val="Hypertextovodkaz"/>
          </w:rPr>
          <w:t>§ 2</w:t>
        </w:r>
      </w:hyperlink>
      <w:r>
        <w:t>) vždy samostatně po jednotlivých listech vlastnictví.</w:t>
      </w:r>
    </w:p>
    <w:p w14:paraId="689FD74D" w14:textId="77777777" w:rsidR="004C494F" w:rsidRDefault="00CB636F">
      <w:pPr>
        <w:pStyle w:val="s30"/>
      </w:pPr>
      <w:r>
        <w:t>(2) Cena je přiměřená, pokud není ve</w:t>
      </w:r>
      <w:r>
        <w:t xml:space="preserve"> srovnání s původní cenou vyšší nebo nižší o více než 4 %. Překročení kritéria ve prospěch vlastníka lze jen za předpokladu, že vlastník souhlasí s uhrazením rozdílu ceny přesahující toto kritérium. O výši rozdílu ceny a o lhůtě k jejímu zaplacení rozhodne</w:t>
      </w:r>
      <w:r>
        <w:t xml:space="preserve"> pozemkový úřad. K přijetí této částky je příslušné ústředí. Úhrada se nevztahuje na pozemky ve vlastnictví státu. V případě pozemků ve vlastnictví krajů se úhrada nevyžaduje v případě, že jsou na těchto pozemcích umístěny veřejně prospěšné stavby. V přípa</w:t>
      </w:r>
      <w:r>
        <w:t xml:space="preserve">dě, že do pozemkových úprav vstupuje vlastník pouze s jedním pozemkem, který nelze z technických důvodů umístit tak, aby nebylo překročeno toto kritérium ve prospěch vlastníka, může pozemkový úřad se souhlasem sboru, je-li zvolen, od požadavku na uhrazení </w:t>
      </w:r>
      <w:r>
        <w:t>rozdílu ceny ustoupit. Od úhrady částky nepřesahující 100 Kč se upouští vždy.</w:t>
      </w:r>
    </w:p>
    <w:p w14:paraId="57139331" w14:textId="77777777" w:rsidR="004C494F" w:rsidRDefault="00CB636F">
      <w:pPr>
        <w:pStyle w:val="s30"/>
      </w:pPr>
      <w:r>
        <w:t>(3) Nově navrhované pozemky jsou v přiměřené výměře, pokud rozdíl výměry původních a navrhovaných pozemků nepřesahuje 10 % výměry původních pozemků.</w:t>
      </w:r>
    </w:p>
    <w:p w14:paraId="2502A00F" w14:textId="77777777" w:rsidR="004C494F" w:rsidRDefault="00CB636F">
      <w:pPr>
        <w:pStyle w:val="s30"/>
      </w:pPr>
      <w:r>
        <w:t>(4) Nově navrhované pozemky j</w:t>
      </w:r>
      <w:r>
        <w:t>sou v přiměřené vzdálenosti, pokud rozdíl ve vzdálenosti původních a navrhovaných pozemků není vyšší nebo nižší než 20 %. Vzdálenost se měří od bodu dohodnutého na úvodním jednání.</w:t>
      </w:r>
    </w:p>
    <w:p w14:paraId="70C33072" w14:textId="77777777" w:rsidR="004C494F" w:rsidRDefault="00CB636F">
      <w:pPr>
        <w:pStyle w:val="s30"/>
      </w:pPr>
      <w:r>
        <w:t>(5) Snížení nebo zvýšení ceny, výměry a vzdálenosti nově navrhovaných pozem</w:t>
      </w:r>
      <w:r>
        <w:t xml:space="preserve">ků oproti původním pozemkům nad rámec stanovených kritérií přiměřenosti lze provést jen se souhlasem vlastníka. Za tento souhlas se nepovažuje postup podle </w:t>
      </w:r>
      <w:hyperlink r:id="rId181" w:anchor="L542">
        <w:r>
          <w:rPr>
            <w:rStyle w:val="Hypertextovodkaz"/>
          </w:rPr>
          <w:t>§ 9 odst. 21</w:t>
        </w:r>
      </w:hyperlink>
      <w:r>
        <w:t>. Souhlas vlastníka není třeba u p</w:t>
      </w:r>
      <w:r>
        <w:t>ozemků ve vlastnictví státu.</w:t>
      </w:r>
    </w:p>
    <w:p w14:paraId="0B266CD2" w14:textId="77777777" w:rsidR="004C494F" w:rsidRDefault="00CB636F">
      <w:pPr>
        <w:pStyle w:val="s30"/>
      </w:pPr>
      <w:r>
        <w:t xml:space="preserve">(6) Překročení výměry, ceny a vzdálenosti pozemků nabytých obcí pro společná zařízení se nepovažuje za porušení kritérií podle </w:t>
      </w:r>
      <w:hyperlink r:id="rId182" w:anchor="L548">
        <w:r>
          <w:rPr>
            <w:rStyle w:val="Hypertextovodkaz"/>
          </w:rPr>
          <w:t>odstavců 2</w:t>
        </w:r>
      </w:hyperlink>
      <w:r>
        <w:t xml:space="preserve"> až </w:t>
      </w:r>
      <w:hyperlink r:id="rId183" w:anchor="L549">
        <w:r>
          <w:rPr>
            <w:rStyle w:val="Hypertextovodkaz"/>
          </w:rPr>
          <w:t>4</w:t>
        </w:r>
      </w:hyperlink>
      <w:r>
        <w:t>.</w:t>
      </w:r>
    </w:p>
    <w:p w14:paraId="5C295AE0" w14:textId="77777777" w:rsidR="004C494F" w:rsidRDefault="00CB636F">
      <w:pPr>
        <w:pStyle w:val="s23"/>
      </w:pPr>
      <w:r>
        <w:t>§ 11</w:t>
      </w:r>
    </w:p>
    <w:p w14:paraId="3990321F" w14:textId="77777777" w:rsidR="004C494F" w:rsidRDefault="00CB636F">
      <w:pPr>
        <w:pStyle w:val="s23"/>
      </w:pPr>
      <w:r>
        <w:t>Rozhodnutí o pozemkových úpravách</w:t>
      </w:r>
    </w:p>
    <w:p w14:paraId="6BDF9491" w14:textId="77777777" w:rsidR="004C494F" w:rsidRDefault="00CB636F">
      <w:pPr>
        <w:pStyle w:val="s30"/>
      </w:pPr>
      <w:r>
        <w:t>(1) Pozemkový úřad oznámí na své úřední desce a zároveň na úředních deskách dotčených obcí [</w:t>
      </w:r>
      <w:hyperlink r:id="rId184" w:anchor="L43">
        <w:r>
          <w:rPr>
            <w:rStyle w:val="Hypertextovodkaz"/>
          </w:rPr>
          <w:t>§ 5 odst. 1 písm. c)</w:t>
        </w:r>
      </w:hyperlink>
      <w:r>
        <w:t>], kde je možno po dobu 30 dnů nahlédnout do zpracovaného návrhu; návrh musí být vystaven též v dotčené obci. O vystavení návrhu pozemkový úřad vyrozumí známé účastníky a současně jim s</w:t>
      </w:r>
      <w:r>
        <w:t>dělí, že v této době mají poslední možnost uplatnit k návrhu své námitky a připomínky u pozemkového úřadu. K později podaným námitkám a připomínkám se nepřihlíží.</w:t>
      </w:r>
    </w:p>
    <w:p w14:paraId="7B537F8D" w14:textId="77777777" w:rsidR="004C494F" w:rsidRDefault="00CB636F">
      <w:pPr>
        <w:pStyle w:val="s30"/>
      </w:pPr>
      <w:r>
        <w:t xml:space="preserve">(2) Pokud jsou na základě námitek a připomínek podle </w:t>
      </w:r>
      <w:hyperlink r:id="rId185" w:anchor="L138">
        <w:r>
          <w:rPr>
            <w:rStyle w:val="Hypertextovodkaz"/>
          </w:rPr>
          <w:t>odstavce 1</w:t>
        </w:r>
      </w:hyperlink>
      <w:r>
        <w:t xml:space="preserve"> provedeny úpravy návrhu, je pozemkový úřad povinen vyžádat si nové vyjádření od dotčených účastníků. Mají-li uplatněné námitky a připomínky vliv na změnu plánu společných zařízení, postupuje se podle </w:t>
      </w:r>
      <w:hyperlink r:id="rId186" w:anchor="L711">
        <w:r>
          <w:rPr>
            <w:rStyle w:val="Hypertextovodkaz"/>
          </w:rPr>
          <w:t>§ 9 odst. 10</w:t>
        </w:r>
      </w:hyperlink>
      <w:r>
        <w:t xml:space="preserve"> a </w:t>
      </w:r>
      <w:hyperlink r:id="rId187" w:anchor="L651">
        <w:r>
          <w:rPr>
            <w:rStyle w:val="Hypertextovodkaz"/>
          </w:rPr>
          <w:t>11</w:t>
        </w:r>
      </w:hyperlink>
      <w:r>
        <w:t xml:space="preserve">. Závěrečné jednání podle </w:t>
      </w:r>
      <w:hyperlink r:id="rId188" w:anchor="L140">
        <w:r>
          <w:rPr>
            <w:rStyle w:val="Hypertextovodkaz"/>
          </w:rPr>
          <w:t>odstavce 3</w:t>
        </w:r>
      </w:hyperlink>
      <w:r>
        <w:t xml:space="preserve"> se uskuteční až po schválení plánu společných zařízení zastupitelstvem </w:t>
      </w:r>
      <w:r>
        <w:t>obce.</w:t>
      </w:r>
    </w:p>
    <w:p w14:paraId="4D512E3F" w14:textId="77777777" w:rsidR="004C494F" w:rsidRDefault="00CB636F">
      <w:pPr>
        <w:pStyle w:val="s30"/>
      </w:pPr>
      <w:r>
        <w:t xml:space="preserve">(3) Po uplynutí doby podle </w:t>
      </w:r>
      <w:hyperlink r:id="rId189" w:anchor="L138">
        <w:r>
          <w:rPr>
            <w:rStyle w:val="Hypertextovodkaz"/>
          </w:rPr>
          <w:t>odstavce 1</w:t>
        </w:r>
      </w:hyperlink>
      <w:r>
        <w:t xml:space="preserve"> pozemkový úřad svolá závěrečné jednání, na kterém zhodnotí výsledky pozemkových úprav a účastníky seznámí s návrhem, o kterém bude rozhodnuto.</w:t>
      </w:r>
    </w:p>
    <w:p w14:paraId="3E6801A0" w14:textId="77777777" w:rsidR="004C494F" w:rsidRDefault="00CB636F">
      <w:pPr>
        <w:pStyle w:val="s30"/>
      </w:pPr>
      <w:r>
        <w:t>(4) Pozemkový ú</w:t>
      </w:r>
      <w:r>
        <w:t xml:space="preserve">řad rozhodne o schválení návrhu pozemkových úprav tehdy, pokud s ním souhlasí vlastníci alespoň 60 % výměry pozemků, které jsou řešeny ve smyslu ustanovení </w:t>
      </w:r>
      <w:hyperlink r:id="rId190" w:anchor="L13">
        <w:r>
          <w:rPr>
            <w:rStyle w:val="Hypertextovodkaz"/>
          </w:rPr>
          <w:t>§ 2</w:t>
        </w:r>
      </w:hyperlink>
      <w:r>
        <w:t xml:space="preserve"> v pozemkových úpravách. Váha hlasu podílové</w:t>
      </w:r>
      <w:r>
        <w:t>ho spoluvlastníka odpovídá jeho podílu na celkové výměře řešených pozemků.</w:t>
      </w:r>
    </w:p>
    <w:p w14:paraId="37132FB1" w14:textId="77777777" w:rsidR="004C494F" w:rsidRDefault="00CB636F">
      <w:pPr>
        <w:pStyle w:val="s30"/>
      </w:pPr>
      <w:r>
        <w:t xml:space="preserve">(5) Rozhodnutí o schválení návrhu pozemkový úřad oznámí doručením veřejnou vyhláškou a doručí všem známým účastníkům. Z náležitostí návrhu se k rozhodnutí doručovanému účastníkům </w:t>
      </w:r>
      <w:r>
        <w:lastRenderedPageBreak/>
        <w:t>ří</w:t>
      </w:r>
      <w:r>
        <w:t xml:space="preserve">zení připojí jen ta písemná a grafická část návrhu, která se dotýká konkrétního účastníka řízení. Návrh se všemi náležitostmi se ukládá u pozemkového úřadu a u příslušného obecního úřadu, kde lze do návrhu nahlédnout. Pozemkový úřad předá po nabytí právní </w:t>
      </w:r>
      <w:r>
        <w:t xml:space="preserve">moci rozhodnutí podle </w:t>
      </w:r>
      <w:hyperlink r:id="rId191" w:anchor="L553">
        <w:r>
          <w:rPr>
            <w:rStyle w:val="Hypertextovodkaz"/>
          </w:rPr>
          <w:t>odstavce 4</w:t>
        </w:r>
      </w:hyperlink>
      <w:r>
        <w:t xml:space="preserve"> část návrhu, týkající se plánu společných zařízení příslušnému obecnímu úřadu obce s rozšířenou působností. Rozhodnutí o schválení návrhu, které nabylo právní moci, (dále jen "schválený návrh") pozemkový úřad předá katastrálnímu úřadu k vyznačení do katas</w:t>
      </w:r>
      <w:r>
        <w:t xml:space="preserve">tru nemovitostí. </w:t>
      </w:r>
      <w:hyperlink r:id="rId192" w:anchor="L562">
        <w:r>
          <w:rPr>
            <w:rStyle w:val="Hypertextovodkaz"/>
          </w:rPr>
          <w:t>27)</w:t>
        </w:r>
      </w:hyperlink>
    </w:p>
    <w:p w14:paraId="76196799" w14:textId="77777777" w:rsidR="004C494F" w:rsidRDefault="00CB636F">
      <w:pPr>
        <w:pStyle w:val="s30"/>
      </w:pPr>
      <w:r>
        <w:t>(6) V případě odvolání proti rozhodnutí o schválení návrhu pozemkových úprav vyrozumí pozemkový úřad, který napadené rozhodnutí vydal, ostatní účastníky řízení o obsahu podaných odv</w:t>
      </w:r>
      <w:r>
        <w:t>olání veřejnou vyhláškou, a to se současným upozorněním na možnost vyjádřit se k předmětu odvolání do 7 dnů ode dne doručení veřejnou vyhláškou.</w:t>
      </w:r>
    </w:p>
    <w:p w14:paraId="47A851AA" w14:textId="77777777" w:rsidR="004C494F" w:rsidRDefault="00CB636F">
      <w:pPr>
        <w:pStyle w:val="s30"/>
      </w:pPr>
      <w:r>
        <w:t xml:space="preserve">(7) Pokud odvolací orgán rozhodnutí pozemkového úřadu potvrdí, doručí písemné vyhotovení rozhodnutí o odvolání </w:t>
      </w:r>
      <w:r>
        <w:t xml:space="preserve">jen odvolateli a ostatním účastníkům řízení jej doručí veřejnou vyhláškou. Jestliže odvolací orgán rozhodnutí pozemkového úřadu změní nebo zruší, postupuje v takovém případě při doručování podle </w:t>
      </w:r>
      <w:hyperlink r:id="rId193" w:anchor="L1">
        <w:r>
          <w:rPr>
            <w:rStyle w:val="Hypertextovodkaz"/>
          </w:rPr>
          <w:t>správního řádu</w:t>
        </w:r>
      </w:hyperlink>
      <w:r>
        <w:t>. Obdobně se doručuje v případě použití přezkumného řízení, obnovy řízení nebo vydání nového rozhodnutí ve věci.</w:t>
      </w:r>
    </w:p>
    <w:p w14:paraId="1F51D4FB" w14:textId="77777777" w:rsidR="004C494F" w:rsidRDefault="00CB636F">
      <w:pPr>
        <w:pStyle w:val="s30"/>
      </w:pPr>
      <w:r>
        <w:t>(8) Schválený návrh je závazným podkladem pro rozhodnutí pozemkového úřadu o výměně nebo přechodu vlastnických práv, u</w:t>
      </w:r>
      <w:r>
        <w:t xml:space="preserve">rčení výše úhrady a lhůty podle </w:t>
      </w:r>
      <w:hyperlink r:id="rId194" w:anchor="L132">
        <w:r>
          <w:rPr>
            <w:rStyle w:val="Hypertextovodkaz"/>
          </w:rPr>
          <w:t>§ 10 odst. 2</w:t>
        </w:r>
      </w:hyperlink>
      <w:r>
        <w:t xml:space="preserve">, popřípadě o zřízení nebo zrušení věcného břemene k dotčeným pozemkům </w:t>
      </w:r>
      <w:hyperlink r:id="rId195" w:anchor="L156">
        <w:r>
          <w:rPr>
            <w:rStyle w:val="Hypertextovodkaz"/>
          </w:rPr>
          <w:t>29)</w:t>
        </w:r>
      </w:hyperlink>
      <w:r>
        <w:t xml:space="preserve"> a pro zpracování obnoveného s</w:t>
      </w:r>
      <w:r>
        <w:t xml:space="preserve">ouboru geodetických informací. </w:t>
      </w:r>
      <w:hyperlink r:id="rId196" w:anchor="L153">
        <w:r>
          <w:rPr>
            <w:rStyle w:val="Hypertextovodkaz"/>
          </w:rPr>
          <w:t>18)</w:t>
        </w:r>
      </w:hyperlink>
      <w:r>
        <w:t xml:space="preserve"> Rovněž je závazným podkladem pro rozhodnutí o přechodu vlastnických práv k pozemkům, na nichž se nacházejí společná zařízení. Upřesnění výměr parcel vyplývající ze zao</w:t>
      </w:r>
      <w:r>
        <w:t>krouhlení při tvorbě obnoveného souboru geodetických informací není změnou návrhu. Proti rozhodnutí o výměně nebo přechodu vlastnických práv, popřípadě o zřízení nebo zrušení věcného břemene vydanému na základě schváleného návrhu se nelze odvolat. Dosavadn</w:t>
      </w:r>
      <w:r>
        <w:t xml:space="preserve">í nájemní vztahy, zatímní bezúplatné užívání a časově omezený nájem k předmětným pozemkům, kterých se rozhodnutí týká, zanikají k 1. říjnu běžného roku. Ustanovení zvláštního právního předpisu </w:t>
      </w:r>
      <w:hyperlink r:id="rId197" w:anchor="L157">
        <w:r>
          <w:rPr>
            <w:rStyle w:val="Hypertextovodkaz"/>
          </w:rPr>
          <w:t>30)</w:t>
        </w:r>
      </w:hyperlink>
      <w:r>
        <w:t xml:space="preserve"> se ne</w:t>
      </w:r>
      <w:r>
        <w:t xml:space="preserve">použije. Rozhodnutí o výměně nebo přechodu vlastnických práv musí být vydáno bezodkladně, nejpozději však do 6 měsíců po dni nabytí právní moci rozhodnutí o schválení návrhu, s výjimkou postupu podle </w:t>
      </w:r>
      <w:hyperlink r:id="rId198" w:anchor="L558">
        <w:r>
          <w:rPr>
            <w:rStyle w:val="Hypertextovodkaz"/>
          </w:rPr>
          <w:t>od</w:t>
        </w:r>
        <w:r>
          <w:rPr>
            <w:rStyle w:val="Hypertextovodkaz"/>
          </w:rPr>
          <w:t>stavce 9</w:t>
        </w:r>
      </w:hyperlink>
      <w:r>
        <w:t xml:space="preserve">. Usnesení vydaná podle </w:t>
      </w:r>
      <w:hyperlink r:id="rId199" w:anchor="L583">
        <w:r>
          <w:rPr>
            <w:rStyle w:val="Hypertextovodkaz"/>
          </w:rPr>
          <w:t>§ 80</w:t>
        </w:r>
      </w:hyperlink>
      <w:r>
        <w:t xml:space="preserve"> správního řádu doručuje odvolací orgán veřejnou vyhláškou. Rozhodnutí o určení výše úhrady a lhůty podle </w:t>
      </w:r>
      <w:hyperlink r:id="rId200" w:anchor="L548">
        <w:r>
          <w:rPr>
            <w:rStyle w:val="Hypertextovodkaz"/>
          </w:rPr>
          <w:t>§ 10 odst. 2</w:t>
        </w:r>
      </w:hyperlink>
      <w:r>
        <w:t xml:space="preserve"> lze vydat i samostatně. Takové rozhodnutí však nesmí být vydáno přede dnem nabytí právní moci rozhodnutí o výměně nebo přechodu vlastnických práv a musí být vydáno nejpozději do 1 měsíce od nabytí právní moci rozhodnutí o výměně </w:t>
      </w:r>
      <w:r>
        <w:t>nebo přechodu vlastnických práv, případně do 1 měsíce ode dne, kdy pozemkový úřad zjistí, že o úhradě a lhůtě dosud nebylo rozhodnuto.</w:t>
      </w:r>
    </w:p>
    <w:p w14:paraId="21645C14" w14:textId="77777777" w:rsidR="004C494F" w:rsidRDefault="00CB636F">
      <w:pPr>
        <w:pStyle w:val="s30"/>
      </w:pPr>
      <w:r>
        <w:t xml:space="preserve">(9) Rozhodnutí podle </w:t>
      </w:r>
      <w:hyperlink r:id="rId201" w:anchor="L145">
        <w:r>
          <w:rPr>
            <w:rStyle w:val="Hypertextovodkaz"/>
          </w:rPr>
          <w:t>odstavce 8</w:t>
        </w:r>
      </w:hyperlink>
      <w:r>
        <w:t xml:space="preserve"> pozemkový úřad vydá po prověření, z</w:t>
      </w:r>
      <w:r>
        <w:t xml:space="preserve">da nebyla u příslušného soudu podána žaloba </w:t>
      </w:r>
      <w:hyperlink r:id="rId202" w:anchor="L158">
        <w:r>
          <w:rPr>
            <w:rStyle w:val="Hypertextovodkaz"/>
          </w:rPr>
          <w:t>31)</w:t>
        </w:r>
      </w:hyperlink>
      <w:r>
        <w:t xml:space="preserve"> proti rozhodnutí vydanému podle </w:t>
      </w:r>
      <w:hyperlink r:id="rId203" w:anchor="L141">
        <w:r>
          <w:rPr>
            <w:rStyle w:val="Hypertextovodkaz"/>
          </w:rPr>
          <w:t>odstavce 4</w:t>
        </w:r>
      </w:hyperlink>
      <w:r>
        <w:t>. Pokud žaloba podána byla, přeruší pozemkový úřad řízení,</w:t>
      </w:r>
      <w:r>
        <w:t xml:space="preserve"> a to až do konečného rozhodnutí soudem. Usnesení o přerušení řízení se doručuje pouze veřejnou vyhláškou.</w:t>
      </w:r>
    </w:p>
    <w:p w14:paraId="222D3C44" w14:textId="77777777" w:rsidR="004C494F" w:rsidRDefault="00CB636F">
      <w:pPr>
        <w:pStyle w:val="s30"/>
      </w:pPr>
      <w:r>
        <w:t xml:space="preserve">(10) Rozhodnutí podle </w:t>
      </w:r>
      <w:hyperlink r:id="rId204" w:anchor="L557">
        <w:r>
          <w:rPr>
            <w:rStyle w:val="Hypertextovodkaz"/>
          </w:rPr>
          <w:t>odstavce 8</w:t>
        </w:r>
      </w:hyperlink>
      <w:r>
        <w:t xml:space="preserve"> pozemkový úřad doručí veřejnou vyhláškou a jeho písemné vyhoto</w:t>
      </w:r>
      <w:r>
        <w:t>vení doručí všem vlastníkům pozemků a osobám dotčeným zřízením nebo zrušením věcného břemene nebo změnou zástavního práva, známým pozemkovému úřadu. Toto rozhodnutí nabývá právní moci dnem doručení veřejnou vyhláškou. Osobám, kterým se rozhodnutí doručuje,</w:t>
      </w:r>
      <w:r>
        <w:t xml:space="preserve"> se k rozhodnutí připojí jen ta část přílohy, která se dotýká konkrétní osoby. Pozemkový úřad zabezpečí, aby příloha rozhodnutí, jejíž obsah stanoví prováděcí právní předpis, byla přístupná k veřejnému nahlédnutí na určeném místě u obecního úřadu a pozemko</w:t>
      </w:r>
      <w:r>
        <w:t xml:space="preserve">vého úřadu. Informace o tom bude vyvěšena spolu s rozhodnutím. Rozhodnutí podle </w:t>
      </w:r>
      <w:hyperlink r:id="rId205" w:anchor="L557">
        <w:r>
          <w:rPr>
            <w:rStyle w:val="Hypertextovodkaz"/>
          </w:rPr>
          <w:t>odstavce 8</w:t>
        </w:r>
      </w:hyperlink>
      <w:r>
        <w:t>, které nabylo právní moci, doručí pozemkový úřad Ministerstvu zemědělství a katastrálnímu úřadu. V případech, k</w:t>
      </w:r>
      <w:r>
        <w:t xml:space="preserve">dy výsledek pozemkových úprav slouží i jako obnovený katastrální operát </w:t>
      </w:r>
      <w:hyperlink r:id="rId206" w:anchor="L152">
        <w:r>
          <w:rPr>
            <w:rStyle w:val="Hypertextovodkaz"/>
          </w:rPr>
          <w:t>3)</w:t>
        </w:r>
      </w:hyperlink>
      <w:r>
        <w:t xml:space="preserve">, stává se tento obnovený </w:t>
      </w:r>
      <w:r>
        <w:lastRenderedPageBreak/>
        <w:t xml:space="preserve">katastrální operát platným dnem nabytí právní moci rozhodnutí podle </w:t>
      </w:r>
      <w:hyperlink r:id="rId207" w:anchor="L557">
        <w:r>
          <w:rPr>
            <w:rStyle w:val="Hypertextovodkaz"/>
          </w:rPr>
          <w:t>odstavce 8</w:t>
        </w:r>
      </w:hyperlink>
      <w:r>
        <w:t>.</w:t>
      </w:r>
    </w:p>
    <w:p w14:paraId="3C6DBDBE" w14:textId="77777777" w:rsidR="004C494F" w:rsidRDefault="00CB636F">
      <w:pPr>
        <w:pStyle w:val="s30"/>
      </w:pPr>
      <w:r>
        <w:t xml:space="preserve">(11) Nebylo-li projednáno dědictví po vlastníkovi, jehož pozemky jsou dotčeny řešením ve smyslu </w:t>
      </w:r>
      <w:hyperlink r:id="rId208" w:anchor="L13">
        <w:r>
          <w:rPr>
            <w:rStyle w:val="Hypertextovodkaz"/>
          </w:rPr>
          <w:t>§ 2</w:t>
        </w:r>
      </w:hyperlink>
      <w:r>
        <w:t xml:space="preserve">, do doby rozhodnutí o přechodu vlastnických práv podle </w:t>
      </w:r>
      <w:hyperlink r:id="rId209" w:anchor="L145">
        <w:r>
          <w:rPr>
            <w:rStyle w:val="Hypertextovodkaz"/>
          </w:rPr>
          <w:t>odstavce 8</w:t>
        </w:r>
      </w:hyperlink>
      <w:r>
        <w:t xml:space="preserve">, jsou předmětem dědictví pozemky v souladu se schváleným návrhem </w:t>
      </w:r>
      <w:hyperlink r:id="rId210" w:anchor="L141">
        <w:r>
          <w:rPr>
            <w:rStyle w:val="Hypertextovodkaz"/>
          </w:rPr>
          <w:t>(odstavec 4</w:t>
        </w:r>
      </w:hyperlink>
      <w:r>
        <w:t>), na</w:t>
      </w:r>
      <w:r>
        <w:t xml:space="preserve">místo původních pozemků zůstavitele. V těchto případech bude po právní moci rozhodnutí podle </w:t>
      </w:r>
      <w:hyperlink r:id="rId211" w:anchor="L145">
        <w:r>
          <w:rPr>
            <w:rStyle w:val="Hypertextovodkaz"/>
          </w:rPr>
          <w:t>odstavce 8</w:t>
        </w:r>
      </w:hyperlink>
      <w:r>
        <w:t xml:space="preserve"> evidován v katastru nemovitostí jako vlastník takového předmětu dědictví zůstavitel, a to až do do</w:t>
      </w:r>
      <w:r>
        <w:t>by provedení vkladu změny vlastnických a jiných věcných práv ve prospěch dědiců.</w:t>
      </w:r>
    </w:p>
    <w:p w14:paraId="5914EEF9" w14:textId="77777777" w:rsidR="004C494F" w:rsidRDefault="00CB636F">
      <w:pPr>
        <w:pStyle w:val="s30"/>
      </w:pPr>
      <w:r>
        <w:t xml:space="preserve">(12) Je-li ohledně pozemku, na kterém se provádějí pozemkové úpravy podle </w:t>
      </w:r>
      <w:hyperlink r:id="rId212" w:anchor="L13">
        <w:r>
          <w:rPr>
            <w:rStyle w:val="Hypertextovodkaz"/>
          </w:rPr>
          <w:t>§ 2</w:t>
        </w:r>
      </w:hyperlink>
      <w:r>
        <w:t xml:space="preserve">, vedeno soudní řízení o určení vlastnického </w:t>
      </w:r>
      <w:r>
        <w:t xml:space="preserve">práva, řeší se tento pozemek odděleně od ostatních pozemků téhož vlastníka. V těchto případech je po právní moci rozhodnutí podle </w:t>
      </w:r>
      <w:hyperlink r:id="rId213" w:anchor="L727">
        <w:r>
          <w:rPr>
            <w:rStyle w:val="Hypertextovodkaz"/>
          </w:rPr>
          <w:t>odstavce 8</w:t>
        </w:r>
      </w:hyperlink>
      <w:r>
        <w:t xml:space="preserve"> zapsána v katastru nemovitostí poznámka o podané žalobě nebo </w:t>
      </w:r>
      <w:r>
        <w:t xml:space="preserve">poznámka spornosti k pozemku, který přešel do vlastnictví žalovaného podle schváleného návrhu. Určí-li soud, že vlastníkem původního pozemku byl k okamžiku nabytí právní moci rozhodnutí podle </w:t>
      </w:r>
      <w:hyperlink r:id="rId214" w:anchor="L727">
        <w:r>
          <w:rPr>
            <w:rStyle w:val="Hypertextovodkaz"/>
          </w:rPr>
          <w:t>odstavce 8</w:t>
        </w:r>
      </w:hyperlink>
      <w:r>
        <w:t xml:space="preserve"> žalobce, zapíše se do katastru nemovitostí vlastnické právo žalobce k pozemku, ke kterému je zapsána poznámka podle předchozí věty.</w:t>
      </w:r>
    </w:p>
    <w:p w14:paraId="1320B534" w14:textId="77777777" w:rsidR="004C494F" w:rsidRDefault="00CB636F">
      <w:pPr>
        <w:pStyle w:val="s30"/>
      </w:pPr>
      <w:r>
        <w:t>(13) Právní stav podle schváleného návrhu je závazný i pro právní nástupce vlastníků pozemků. Do vydání rozhodnutí pozemkov</w:t>
      </w:r>
      <w:r>
        <w:t xml:space="preserve">ého úřadu podle </w:t>
      </w:r>
      <w:hyperlink r:id="rId215" w:anchor="L145">
        <w:r>
          <w:rPr>
            <w:rStyle w:val="Hypertextovodkaz"/>
          </w:rPr>
          <w:t>odstavce 8</w:t>
        </w:r>
      </w:hyperlink>
      <w:r>
        <w:t xml:space="preserve"> se ve všech listinách, které jsou podkladem pro zápis do katastru nemovitostí a v nichž jsou uvedeny pozemky, které jsou předmětem řízení o pozemkových úpravách, uvedou kromě </w:t>
      </w:r>
      <w:r>
        <w:t>dosavadních pozemků i jim odpovídající pozemky podle schváleného návrhu; údaje o nich poskytuje pozemkový úřad. Jednotlivé pozemky nebo jejich části nemůže jejich vlastník po schválení návrhu bez souhlasu pozemkového úřadu zatížit nebo zcizit.</w:t>
      </w:r>
    </w:p>
    <w:p w14:paraId="68D45132" w14:textId="77777777" w:rsidR="004C494F" w:rsidRDefault="00CB636F">
      <w:pPr>
        <w:pStyle w:val="s30"/>
      </w:pPr>
      <w:r>
        <w:t>(14) Zástavn</w:t>
      </w:r>
      <w:r>
        <w:t>í právo, které vázne na pozemku zahrnutém do pozemkových úprav, přechází podle tohoto zákona na pozemek, který přešel do vlastnictví zástavce podle schváleného návrhu. To platí obdobně, pokud k pozemku, na kterém se provádí pozemkové úpravy,</w:t>
      </w:r>
    </w:p>
    <w:p w14:paraId="343BEC0B" w14:textId="77777777" w:rsidR="004C494F" w:rsidRDefault="00CB636F">
      <w:pPr>
        <w:pStyle w:val="s31"/>
      </w:pPr>
      <w:r>
        <w:t>a) bylo zřízen</w:t>
      </w:r>
      <w:r>
        <w:t>o předkupní právo jako věcné právo,</w:t>
      </w:r>
    </w:p>
    <w:p w14:paraId="79DB25A7" w14:textId="77777777" w:rsidR="004C494F" w:rsidRDefault="00CB636F">
      <w:pPr>
        <w:pStyle w:val="s31"/>
      </w:pPr>
      <w:r>
        <w:t>b) byla zřízena výhrada vlastnického práva jako věcné právo,</w:t>
      </w:r>
    </w:p>
    <w:p w14:paraId="674078B1" w14:textId="77777777" w:rsidR="004C494F" w:rsidRDefault="00CB636F">
      <w:pPr>
        <w:pStyle w:val="s31"/>
      </w:pPr>
      <w:r>
        <w:t>c) byla zřízena výhrada práva zpětné koupě jako věcné právo,</w:t>
      </w:r>
    </w:p>
    <w:p w14:paraId="2F63166A" w14:textId="77777777" w:rsidR="004C494F" w:rsidRDefault="00CB636F">
      <w:pPr>
        <w:pStyle w:val="s31"/>
      </w:pPr>
      <w:r>
        <w:t>d) byla zřízena výhrada práva zpětného prodeje jako věcné právo,</w:t>
      </w:r>
    </w:p>
    <w:p w14:paraId="075F9A82" w14:textId="77777777" w:rsidR="004C494F" w:rsidRDefault="00CB636F">
      <w:pPr>
        <w:pStyle w:val="s31"/>
      </w:pPr>
      <w:r>
        <w:t xml:space="preserve">e) byl zřízen zákaz zcizení nebo </w:t>
      </w:r>
      <w:r>
        <w:t>zatížení jako věcné právo,</w:t>
      </w:r>
    </w:p>
    <w:p w14:paraId="79B710F7" w14:textId="77777777" w:rsidR="004C494F" w:rsidRDefault="00CB636F">
      <w:pPr>
        <w:pStyle w:val="s31"/>
      </w:pPr>
      <w:r>
        <w:t>f) byla zřízena výhrada práva lepšího kupce jako věcné právo,</w:t>
      </w:r>
    </w:p>
    <w:p w14:paraId="7F12C638" w14:textId="77777777" w:rsidR="004C494F" w:rsidRDefault="00CB636F">
      <w:pPr>
        <w:pStyle w:val="s31"/>
      </w:pPr>
      <w:r>
        <w:t>g) bylo zřízeno vzdání se předkupního práva spoluvlastníka s účinky pro právní nástupce,</w:t>
      </w:r>
    </w:p>
    <w:p w14:paraId="0E4B412B" w14:textId="77777777" w:rsidR="004C494F" w:rsidRDefault="00CB636F">
      <w:pPr>
        <w:pStyle w:val="s31"/>
      </w:pPr>
      <w:r>
        <w:t>h) bylo zřízeno svěřenské nástupnictví,</w:t>
      </w:r>
    </w:p>
    <w:p w14:paraId="780FB49B" w14:textId="77777777" w:rsidR="004C494F" w:rsidRDefault="00CB636F">
      <w:pPr>
        <w:pStyle w:val="s31"/>
      </w:pPr>
      <w:r>
        <w:t>i) byla zřízena výhrada přednostního p</w:t>
      </w:r>
      <w:r>
        <w:t>ořadí pro jiné právo,</w:t>
      </w:r>
    </w:p>
    <w:p w14:paraId="0D90A209" w14:textId="77777777" w:rsidR="004C494F" w:rsidRDefault="00CB636F">
      <w:pPr>
        <w:pStyle w:val="s31"/>
      </w:pPr>
      <w:r>
        <w:t>j) bylo zřízeno přednostní právo ke zřízení věcného práva pro jinou osobu,</w:t>
      </w:r>
    </w:p>
    <w:p w14:paraId="00A4F356" w14:textId="77777777" w:rsidR="004C494F" w:rsidRDefault="00CB636F">
      <w:pPr>
        <w:pStyle w:val="s31"/>
      </w:pPr>
      <w:r>
        <w:t>k) byl zřízen odklad zrušení spoluvlastnictví,</w:t>
      </w:r>
    </w:p>
    <w:p w14:paraId="5317E955" w14:textId="77777777" w:rsidR="004C494F" w:rsidRDefault="00CB636F">
      <w:pPr>
        <w:pStyle w:val="s31"/>
      </w:pPr>
      <w:r>
        <w:t>l) byl zřízen odklad oddělení ze spoluvlastnictví nebo omezení při hospodaření a nakládání s nemovitostí v souvi</w:t>
      </w:r>
      <w:r>
        <w:t>slosti s poskytnutím podpory z veřejných prostředků,</w:t>
      </w:r>
    </w:p>
    <w:p w14:paraId="575F3978" w14:textId="77777777" w:rsidR="004C494F" w:rsidRDefault="00CB636F">
      <w:pPr>
        <w:pStyle w:val="s31"/>
      </w:pPr>
      <w:r>
        <w:t>m) bylo zřízeno právo koupě na zkoušku sjednané jako věcné právo nebo vzdání se práva na náhradu škody na pozemku s účinky pro právní nástupce.</w:t>
      </w:r>
    </w:p>
    <w:p w14:paraId="7B2CA2DB" w14:textId="77777777" w:rsidR="004C494F" w:rsidRDefault="00CB636F">
      <w:pPr>
        <w:pStyle w:val="s1"/>
      </w:pPr>
      <w:r>
        <w:t>Pozemky zatížené právem stavby jsou v obvodu pozemkových úprav neřešené.</w:t>
      </w:r>
    </w:p>
    <w:p w14:paraId="7A70ABD5" w14:textId="77777777" w:rsidR="004C494F" w:rsidRDefault="00CB636F">
      <w:pPr>
        <w:pStyle w:val="s30"/>
      </w:pPr>
      <w:r>
        <w:t>(15) Stávající osobní věcné břemeno, které vázne na pozemku zahrnutém do pozemkových úprav, a jehož povaha to umožňuje, přechází podle tohoto zákona na pozemek, který přešel do vlastn</w:t>
      </w:r>
      <w:r>
        <w:t xml:space="preserve">ictví povinné osoby podle schváleného návrhu. Nepřihlásí-li se osoba oprávněná z osobního věcného břemene, která byla vyzvána podle </w:t>
      </w:r>
      <w:hyperlink r:id="rId216" w:anchor="L698">
        <w:r>
          <w:rPr>
            <w:rStyle w:val="Hypertextovodkaz"/>
          </w:rPr>
          <w:t>§ 8 odst. 1</w:t>
        </w:r>
      </w:hyperlink>
      <w:r>
        <w:t>, pozemkovému úřadu ve stanovené lhůtě, věcné břemeno do no</w:t>
      </w:r>
      <w:r>
        <w:t xml:space="preserve">vě navrhovaného stavu nepřechází. Stávající osobní věcná břemena se pro účely </w:t>
      </w:r>
      <w:r>
        <w:lastRenderedPageBreak/>
        <w:t>pozemkových úprav neoceňují.</w:t>
      </w:r>
    </w:p>
    <w:p w14:paraId="4F7D0962" w14:textId="77777777" w:rsidR="004C494F" w:rsidRDefault="00CB636F">
      <w:pPr>
        <w:pStyle w:val="s30"/>
      </w:pPr>
      <w:r>
        <w:t>(16) Rozhodnutí o schválení plánu společných zařízení (</w:t>
      </w:r>
      <w:hyperlink r:id="rId217" w:anchor="L686">
        <w:r>
          <w:rPr>
            <w:rStyle w:val="Hypertextovodkaz"/>
          </w:rPr>
          <w:t>§ 4 odst. 3</w:t>
        </w:r>
      </w:hyperlink>
      <w:r>
        <w:t>) pozemkový úřad doručí účast</w:t>
      </w:r>
      <w:r>
        <w:t>níkům řízení a současně veřejnou vyhláškou. Přílohou tohoto rozhodnutí je grafická část plánu společných zařízení.</w:t>
      </w:r>
    </w:p>
    <w:p w14:paraId="0ADDC9F3" w14:textId="77777777" w:rsidR="004C494F" w:rsidRDefault="00CB636F">
      <w:pPr>
        <w:pStyle w:val="s40"/>
      </w:pPr>
      <w:r>
        <w:t>------------------------------------------------------------------</w:t>
      </w:r>
    </w:p>
    <w:p w14:paraId="79991E7B" w14:textId="77777777" w:rsidR="004C494F" w:rsidRDefault="00CB636F">
      <w:pPr>
        <w:pStyle w:val="s40"/>
      </w:pPr>
      <w:r>
        <w:t xml:space="preserve">3) Zákon č. </w:t>
      </w:r>
      <w:hyperlink r:id="rId218" w:anchor="L1">
        <w:r>
          <w:rPr>
            <w:rStyle w:val="Hypertextovodkaz"/>
          </w:rPr>
          <w:t>344/1992 Sb.</w:t>
        </w:r>
      </w:hyperlink>
      <w:r>
        <w:t>, o katastru nemovitostí České republiky (</w:t>
      </w:r>
      <w:hyperlink r:id="rId219" w:anchor="L1">
        <w:r>
          <w:rPr>
            <w:rStyle w:val="Hypertextovodkaz"/>
          </w:rPr>
          <w:t>katastrální zákon</w:t>
        </w:r>
      </w:hyperlink>
      <w:r>
        <w:t>), ve znění pozdějších předpisů.</w:t>
      </w:r>
    </w:p>
    <w:p w14:paraId="02333F29" w14:textId="77777777" w:rsidR="004C494F" w:rsidRDefault="00CB636F">
      <w:pPr>
        <w:pStyle w:val="s40"/>
      </w:pPr>
      <w:r>
        <w:t xml:space="preserve">18) </w:t>
      </w:r>
      <w:hyperlink r:id="rId220" w:anchor="L49">
        <w:r>
          <w:rPr>
            <w:rStyle w:val="Hypertextovodkaz"/>
          </w:rPr>
          <w:t>§ 4</w:t>
        </w:r>
      </w:hyperlink>
      <w:r>
        <w:t xml:space="preserve"> zákona č. 344/1992 Sb., ve znění pozdějších předpisů.</w:t>
      </w:r>
    </w:p>
    <w:p w14:paraId="030ABFB8" w14:textId="77777777" w:rsidR="004C494F" w:rsidRDefault="00CB636F">
      <w:pPr>
        <w:pStyle w:val="s40"/>
      </w:pPr>
      <w:r>
        <w:t xml:space="preserve">27) </w:t>
      </w:r>
      <w:hyperlink r:id="rId221" w:anchor="L171">
        <w:r>
          <w:rPr>
            <w:rStyle w:val="Hypertextovodkaz"/>
          </w:rPr>
          <w:t>§ 11</w:t>
        </w:r>
      </w:hyperlink>
      <w:r>
        <w:t xml:space="preserve"> vyhlášky č. 26/2007 Sb., ve znění pozdějších p</w:t>
      </w:r>
      <w:r>
        <w:t>ředpisů.</w:t>
      </w:r>
    </w:p>
    <w:p w14:paraId="4E69B5AF" w14:textId="77777777" w:rsidR="004C494F" w:rsidRDefault="00CB636F">
      <w:pPr>
        <w:pStyle w:val="s40"/>
      </w:pPr>
      <w:r>
        <w:t xml:space="preserve">29) </w:t>
      </w:r>
      <w:hyperlink r:id="rId222" w:anchor="L227">
        <w:r>
          <w:rPr>
            <w:rStyle w:val="Hypertextovodkaz"/>
          </w:rPr>
          <w:t>§ 19 odst. 2</w:t>
        </w:r>
      </w:hyperlink>
      <w:r>
        <w:t xml:space="preserve"> zákona č. 229/1991 Sb., ve znění pozdějších předpisů.</w:t>
      </w:r>
    </w:p>
    <w:p w14:paraId="486BE21F" w14:textId="77777777" w:rsidR="004C494F" w:rsidRDefault="00CB636F">
      <w:pPr>
        <w:pStyle w:val="s40"/>
      </w:pPr>
      <w:r>
        <w:t xml:space="preserve">30) </w:t>
      </w:r>
      <w:hyperlink r:id="rId223" w:anchor="L2129">
        <w:r>
          <w:rPr>
            <w:rStyle w:val="Hypertextovodkaz"/>
          </w:rPr>
          <w:t>§ 680 odst. 3</w:t>
        </w:r>
      </w:hyperlink>
      <w:r>
        <w:t xml:space="preserve"> zákona č. 40/</w:t>
      </w:r>
      <w:r>
        <w:t xml:space="preserve">1964 Sb., </w:t>
      </w:r>
      <w:hyperlink r:id="rId224" w:anchor="L1">
        <w:r>
          <w:rPr>
            <w:rStyle w:val="Hypertextovodkaz"/>
          </w:rPr>
          <w:t>občanský zákoník</w:t>
        </w:r>
      </w:hyperlink>
      <w:r>
        <w:t>, ve znění pozdějších předpisů.</w:t>
      </w:r>
    </w:p>
    <w:p w14:paraId="6DCE9281" w14:textId="77777777" w:rsidR="004C494F" w:rsidRDefault="00CB636F">
      <w:pPr>
        <w:pStyle w:val="s40"/>
      </w:pPr>
      <w:r>
        <w:t xml:space="preserve">31) </w:t>
      </w:r>
      <w:hyperlink r:id="rId225" w:anchor="L1308">
        <w:r>
          <w:rPr>
            <w:rStyle w:val="Hypertextovodkaz"/>
          </w:rPr>
          <w:t>§ 247</w:t>
        </w:r>
      </w:hyperlink>
      <w:r>
        <w:t xml:space="preserve"> a násl. zákona č. 99/1963 Sb., ve znění pozdě</w:t>
      </w:r>
      <w:r>
        <w:t>jších předpisů.</w:t>
      </w:r>
    </w:p>
    <w:p w14:paraId="28D75780" w14:textId="77777777" w:rsidR="004C494F" w:rsidRDefault="00CB636F">
      <w:pPr>
        <w:pStyle w:val="s23"/>
      </w:pPr>
      <w:r>
        <w:t>§ 12</w:t>
      </w:r>
    </w:p>
    <w:p w14:paraId="68448E0F" w14:textId="77777777" w:rsidR="004C494F" w:rsidRDefault="00CB636F">
      <w:pPr>
        <w:pStyle w:val="s23"/>
      </w:pPr>
      <w:r>
        <w:t>Provádění pozemkových úprav</w:t>
      </w:r>
    </w:p>
    <w:p w14:paraId="290AB702" w14:textId="77777777" w:rsidR="004C494F" w:rsidRDefault="00CB636F">
      <w:pPr>
        <w:pStyle w:val="s30"/>
      </w:pPr>
      <w:r>
        <w:t>(1) Na základě schváleného návrhu pozemkový úřad stanoví s přihlédnutím k veřejnému zájmu, finančnímu zajištění, potřebám obce, případně potřebám vlastníků pozemků priority pro realizaci společných zařízení.</w:t>
      </w:r>
      <w:r>
        <w:t xml:space="preserve"> Po nabytí právní moci rozhodnutí (</w:t>
      </w:r>
      <w:hyperlink r:id="rId226" w:anchor="L727">
        <w:r>
          <w:rPr>
            <w:rStyle w:val="Hypertextovodkaz"/>
          </w:rPr>
          <w:t>§ 11 odst. 8</w:t>
        </w:r>
      </w:hyperlink>
      <w:r>
        <w:t>) pozemkový úřad seznámí s prioritami realizace společných zařízení obec. V katastrálních územích, kde se pozemkové úpravy provádějí opakovaně, nelze do re</w:t>
      </w:r>
      <w:r>
        <w:t xml:space="preserve">alizace společných zařízení zahrnout ta společná zařízení, která byla již dříve předána obci nebo jiné osobě podle </w:t>
      </w:r>
      <w:hyperlink r:id="rId227" w:anchor="L751">
        <w:r>
          <w:rPr>
            <w:rStyle w:val="Hypertextovodkaz"/>
          </w:rPr>
          <w:t>odstavce 4</w:t>
        </w:r>
      </w:hyperlink>
      <w:r>
        <w:t>.</w:t>
      </w:r>
    </w:p>
    <w:p w14:paraId="1B1B8E3D" w14:textId="77777777" w:rsidR="004C494F" w:rsidRDefault="00CB636F">
      <w:pPr>
        <w:pStyle w:val="s30"/>
      </w:pPr>
      <w:r>
        <w:t>(2) Pozemkový úřad zabezpečí, aby nové uspořádání pozemků bylo vytyčeno a o</w:t>
      </w:r>
      <w:r>
        <w:t xml:space="preserve">značeno v terénu podle potřeby vlastníků, a to nejdříve po nabytí právní moci rozhodnutí podle </w:t>
      </w:r>
      <w:hyperlink r:id="rId228" w:anchor="L557">
        <w:r>
          <w:rPr>
            <w:rStyle w:val="Hypertextovodkaz"/>
          </w:rPr>
          <w:t>§ 11 odst. 8</w:t>
        </w:r>
      </w:hyperlink>
      <w:r>
        <w:t xml:space="preserve">. Vytyčení hranic pozemků se provádí podle katastrálního zákona </w:t>
      </w:r>
      <w:hyperlink r:id="rId229" w:anchor="L755">
        <w:r>
          <w:rPr>
            <w:rStyle w:val="Hypertextovodkaz"/>
          </w:rPr>
          <w:t>62)</w:t>
        </w:r>
      </w:hyperlink>
      <w:r>
        <w:t xml:space="preserve"> a nelze je opakovaně hradit z prostředků státu.</w:t>
      </w:r>
    </w:p>
    <w:p w14:paraId="0B2C6AB8" w14:textId="77777777" w:rsidR="004C494F" w:rsidRDefault="00CB636F">
      <w:pPr>
        <w:pStyle w:val="s30"/>
      </w:pPr>
      <w:r>
        <w:t>(3) Je-li to v souladu s územním plánem, pro změny druhů pozemků, schválených dotčeným orgánem (§ 9 odst. 10), výstavbu polních a lesních cest, ochranu a zúrodňování půdního fondu a</w:t>
      </w:r>
      <w:r>
        <w:t xml:space="preserve"> další společná zařízení zahrnutá do schváleného návrhu pozemkových úprav upouští se od souhlasu s vynětím ze zemědělského půdního fondu, vydání rozhodnutí o umístění stavby, rozhodnutí o změně využití území a rozhodnutí o dělení nebo scelování pozemků.</w:t>
      </w:r>
    </w:p>
    <w:p w14:paraId="4206BCEE" w14:textId="77777777" w:rsidR="004C494F" w:rsidRDefault="00CB636F">
      <w:pPr>
        <w:pStyle w:val="s30"/>
      </w:pPr>
      <w:r>
        <w:t>(4</w:t>
      </w:r>
      <w:r>
        <w:t>) Vlastníkem společného zařízení (</w:t>
      </w:r>
      <w:hyperlink r:id="rId230" w:anchor="L99">
        <w:r>
          <w:rPr>
            <w:rStyle w:val="Hypertextovodkaz"/>
          </w:rPr>
          <w:t>§ 9 odst. 8</w:t>
        </w:r>
      </w:hyperlink>
      <w:r>
        <w:t>) může být i jiná osoba než obec, pokud to vyplývá z rozhodnutí o schválení návrhu pozemkových úprav. Vlastníkem vodních nádrží, rybníků, ochranných hrází a p</w:t>
      </w:r>
      <w:r>
        <w:t>oldrů [</w:t>
      </w:r>
      <w:hyperlink r:id="rId231" w:anchor="L709">
        <w:r>
          <w:rPr>
            <w:rStyle w:val="Hypertextovodkaz"/>
          </w:rPr>
          <w:t>§ 9 odst. 8 písm. c)</w:t>
        </w:r>
      </w:hyperlink>
      <w:r>
        <w:t>], jejichž realizace je hrazena z prostředků státu, může být i jiná osoba než obec pouze se souhlasem ústředí.</w:t>
      </w:r>
    </w:p>
    <w:p w14:paraId="178AD71F" w14:textId="77777777" w:rsidR="004C494F" w:rsidRDefault="00CB636F">
      <w:pPr>
        <w:pStyle w:val="s30"/>
      </w:pPr>
      <w:r>
        <w:t>(5) Pozemky ve vlastnictví státu 1) (</w:t>
      </w:r>
      <w:hyperlink r:id="rId232" w:anchor="L712">
        <w:r>
          <w:rPr>
            <w:rStyle w:val="Hypertextovodkaz"/>
          </w:rPr>
          <w:t>§ 9 odst. 12</w:t>
        </w:r>
      </w:hyperlink>
      <w:r>
        <w:t xml:space="preserve">), na kterých je návrhem umístěno společné zařízení, se bezúplatně převedou do vlastnictví obce. Společné zařízení, které je návrhem umístěno na pozemku jiné osoby, může být do jejího vlastnictví převedeno bezúplatně </w:t>
      </w:r>
      <w:r>
        <w:t>pouze v případě, že toto společné zařízení slouží veřejnému zájmu.</w:t>
      </w:r>
    </w:p>
    <w:p w14:paraId="446B7FE0" w14:textId="77777777" w:rsidR="004C494F" w:rsidRDefault="00CB636F">
      <w:pPr>
        <w:pStyle w:val="s30"/>
      </w:pPr>
      <w:r>
        <w:t>(6) Změna druhu nebo způsobu využití pozemku, na kterém je návrhem umístěno společné zařízení ve veřejném zájmu, může být provedena pouze se souhlasem ústředí. Po předání takového společnéh</w:t>
      </w:r>
      <w:r>
        <w:t>o zařízení obci nebo jiné osobě požádá ústředí katastrální úřad o zápis poznámky o tom, že se na pozemku nachází společné zařízení ve veřejném zájmu.</w:t>
      </w:r>
    </w:p>
    <w:p w14:paraId="6B159661" w14:textId="77777777" w:rsidR="004C494F" w:rsidRDefault="00CB636F">
      <w:pPr>
        <w:pStyle w:val="s30"/>
      </w:pPr>
      <w:r>
        <w:t xml:space="preserve">(7) Bude-li před realizací společného zařízení zjištěno, že opatření podle </w:t>
      </w:r>
      <w:hyperlink r:id="rId233" w:anchor="L532">
        <w:r>
          <w:rPr>
            <w:rStyle w:val="Hypertextovodkaz"/>
          </w:rPr>
          <w:t>§ 9 odst. 11</w:t>
        </w:r>
      </w:hyperlink>
      <w:r>
        <w:t>, které bylo předmětem rozhodnutí o schválení návrhu pozemkových úprav, již neodpovídá skutečným potřebám dotčeného území, pozemkový úřad z moci úřední nebo na základě požadavku obce zahájí ří</w:t>
      </w:r>
      <w:r>
        <w:t>zení o změně plánu společných zařízení, pokud tento požadavek posoudí jako účelný. Pozemkový úřad zajistí v potřebném rozsahu přepracování schváleného návrhu v části týkající se plánu společných zařízení. Při zpracování změny plánu společných zařízení post</w:t>
      </w:r>
      <w:r>
        <w:t xml:space="preserve">upuje pozemkový </w:t>
      </w:r>
      <w:r>
        <w:lastRenderedPageBreak/>
        <w:t xml:space="preserve">úřad podle </w:t>
      </w:r>
      <w:hyperlink r:id="rId234" w:anchor="L711">
        <w:r>
          <w:rPr>
            <w:rStyle w:val="Hypertextovodkaz"/>
          </w:rPr>
          <w:t>§ 9 odst. 10</w:t>
        </w:r>
      </w:hyperlink>
      <w:r>
        <w:t>. Přepracovaný návrh schválí zastupitelstvo obce. Pozemkový úřad vydá o změně plánu společných zařízení rozhodnutí. Tímto rozhodnutím nedojde ke změně umístění spo</w:t>
      </w:r>
      <w:r>
        <w:t>lečných zařízení, a tedy jím nebudou dotčena vlastnická práva k pozemkům. Dojde-li změnou plánu společných zařízení ke změnám druhů pozemků, ohlásí pozemkový úřad tyto změny k zápisu do katastru nemovitostí, ohlášení doloží rozhodnutím o změně plánu společ</w:t>
      </w:r>
      <w:r>
        <w:t>ných zařízení.</w:t>
      </w:r>
    </w:p>
    <w:p w14:paraId="3636F78F" w14:textId="77777777" w:rsidR="004C494F" w:rsidRDefault="00CB636F">
      <w:pPr>
        <w:pStyle w:val="s40"/>
      </w:pPr>
      <w:r>
        <w:t>------------------------------------------------------------------</w:t>
      </w:r>
    </w:p>
    <w:p w14:paraId="75C3E736" w14:textId="77777777" w:rsidR="004C494F" w:rsidRDefault="00CB636F">
      <w:pPr>
        <w:pStyle w:val="s40"/>
      </w:pPr>
      <w:r>
        <w:t xml:space="preserve">1) Zákon č. </w:t>
      </w:r>
      <w:hyperlink r:id="rId235" w:anchor="L1">
        <w:r>
          <w:rPr>
            <w:rStyle w:val="Hypertextovodkaz"/>
          </w:rPr>
          <w:t>503/2012 Sb.</w:t>
        </w:r>
      </w:hyperlink>
      <w:r>
        <w:t>, o Státním pozemkovém úřadu a o změně některých souvisejících zákonů.</w:t>
      </w:r>
    </w:p>
    <w:p w14:paraId="778A00A5" w14:textId="77777777" w:rsidR="004C494F" w:rsidRDefault="00CB636F">
      <w:pPr>
        <w:pStyle w:val="s40"/>
      </w:pPr>
      <w:r>
        <w:t xml:space="preserve">62) </w:t>
      </w:r>
      <w:hyperlink r:id="rId236" w:anchor="L399">
        <w:r>
          <w:rPr>
            <w:rStyle w:val="Hypertextovodkaz"/>
          </w:rPr>
          <w:t>§ 49</w:t>
        </w:r>
      </w:hyperlink>
      <w:r>
        <w:t xml:space="preserve"> zákona č. 256/2013 Sb.</w:t>
      </w:r>
    </w:p>
    <w:p w14:paraId="0447A7DD" w14:textId="77777777" w:rsidR="004C494F" w:rsidRDefault="00CB636F">
      <w:pPr>
        <w:pStyle w:val="s23"/>
      </w:pPr>
      <w:r>
        <w:t>§ 13</w:t>
      </w:r>
    </w:p>
    <w:p w14:paraId="4BFF8EBE" w14:textId="77777777" w:rsidR="004C494F" w:rsidRDefault="00CB636F">
      <w:pPr>
        <w:pStyle w:val="s23"/>
      </w:pPr>
      <w:r>
        <w:t>Upřesnění a rekonstrukce přídělů v rámci pozemkových úprav</w:t>
      </w:r>
    </w:p>
    <w:p w14:paraId="2613F77A" w14:textId="77777777" w:rsidR="004C494F" w:rsidRDefault="00CB636F">
      <w:pPr>
        <w:pStyle w:val="s30"/>
      </w:pPr>
      <w:r>
        <w:t>(1) Upřesněním přídělu (</w:t>
      </w:r>
      <w:hyperlink r:id="rId237" w:anchor="L687">
        <w:r>
          <w:rPr>
            <w:rStyle w:val="Hypertextovodkaz"/>
          </w:rPr>
          <w:t>§ 4 odst. 4</w:t>
        </w:r>
      </w:hyperlink>
      <w:r>
        <w:t>) je</w:t>
      </w:r>
      <w:r>
        <w:t xml:space="preserve"> určení hranic přídělu v případech, kdy je příděl přibližně lokalizován, ale hranice přídělu nelze jednoznačně určit.</w:t>
      </w:r>
    </w:p>
    <w:p w14:paraId="6709BEBD" w14:textId="77777777" w:rsidR="004C494F" w:rsidRDefault="00CB636F">
      <w:pPr>
        <w:pStyle w:val="s30"/>
      </w:pPr>
      <w:r>
        <w:t>(2) Rekonstrukcí přídělu (</w:t>
      </w:r>
      <w:hyperlink r:id="rId238" w:anchor="L687">
        <w:r>
          <w:rPr>
            <w:rStyle w:val="Hypertextovodkaz"/>
          </w:rPr>
          <w:t>§ 4 odst. 4</w:t>
        </w:r>
      </w:hyperlink>
      <w:r>
        <w:t>) je určení hranic přídělu v případech, kdy exi</w:t>
      </w:r>
      <w:r>
        <w:t>stují pouze neúplné, poškozené nebo nečitelné podklady nebo se podklady o přídělech nedochovaly.</w:t>
      </w:r>
    </w:p>
    <w:p w14:paraId="7BE73412" w14:textId="77777777" w:rsidR="004C494F" w:rsidRDefault="00CB636F">
      <w:pPr>
        <w:pStyle w:val="s30"/>
      </w:pPr>
      <w:r>
        <w:t>(3) V řízení o jednoduchých pozemkových úpravách, jejichž předmětem je upřesnění nebo rekonstrukce přídělu, postupuje pozemkový úřad po projednání s katastráln</w:t>
      </w:r>
      <w:r>
        <w:t xml:space="preserve">ím úřadem podle tohoto zákona; ustanovení </w:t>
      </w:r>
      <w:hyperlink r:id="rId239" w:anchor="L20">
        <w:r>
          <w:rPr>
            <w:rStyle w:val="Hypertextovodkaz"/>
          </w:rPr>
          <w:t>§ 3</w:t>
        </w:r>
      </w:hyperlink>
      <w:r>
        <w:t xml:space="preserve">, </w:t>
      </w:r>
      <w:hyperlink r:id="rId240" w:anchor="L38">
        <w:r>
          <w:rPr>
            <w:rStyle w:val="Hypertextovodkaz"/>
          </w:rPr>
          <w:t>5</w:t>
        </w:r>
      </w:hyperlink>
      <w:r>
        <w:t xml:space="preserve">, </w:t>
      </w:r>
      <w:hyperlink r:id="rId241" w:anchor="L56">
        <w:r>
          <w:rPr>
            <w:rStyle w:val="Hypertextovodkaz"/>
          </w:rPr>
          <w:t>6</w:t>
        </w:r>
      </w:hyperlink>
      <w:r>
        <w:t xml:space="preserve">, </w:t>
      </w:r>
      <w:hyperlink r:id="rId242" w:anchor="L76">
        <w:r>
          <w:rPr>
            <w:rStyle w:val="Hypertextovodkaz"/>
          </w:rPr>
          <w:t>8</w:t>
        </w:r>
      </w:hyperlink>
      <w:r>
        <w:t xml:space="preserve">, </w:t>
      </w:r>
      <w:hyperlink r:id="rId243" w:anchor="L90">
        <w:r>
          <w:rPr>
            <w:rStyle w:val="Hypertextovodkaz"/>
          </w:rPr>
          <w:t>9</w:t>
        </w:r>
      </w:hyperlink>
      <w:r>
        <w:t xml:space="preserve">, </w:t>
      </w:r>
      <w:hyperlink r:id="rId244" w:anchor="L129">
        <w:r>
          <w:rPr>
            <w:rStyle w:val="Hypertextovodkaz"/>
          </w:rPr>
          <w:t>10</w:t>
        </w:r>
      </w:hyperlink>
      <w:r>
        <w:t xml:space="preserve">, </w:t>
      </w:r>
      <w:hyperlink r:id="rId245" w:anchor="L136">
        <w:r>
          <w:rPr>
            <w:rStyle w:val="Hypertextovodkaz"/>
          </w:rPr>
          <w:t>11</w:t>
        </w:r>
      </w:hyperlink>
      <w:r>
        <w:t xml:space="preserve"> a </w:t>
      </w:r>
      <w:hyperlink r:id="rId246" w:anchor="L161">
        <w:r>
          <w:rPr>
            <w:rStyle w:val="Hypertextovodkaz"/>
          </w:rPr>
          <w:t>12</w:t>
        </w:r>
      </w:hyperlink>
      <w:r>
        <w:t xml:space="preserve"> se však použij</w:t>
      </w:r>
      <w:r>
        <w:t xml:space="preserve">í pouze přiměřeně. V těchto řízeních pozemkový úřad rozhodne pouze o určení hranic pozemků. </w:t>
      </w:r>
      <w:hyperlink r:id="rId247" w:anchor="L179">
        <w:r>
          <w:rPr>
            <w:rStyle w:val="Hypertextovodkaz"/>
          </w:rPr>
          <w:t>34)</w:t>
        </w:r>
      </w:hyperlink>
    </w:p>
    <w:p w14:paraId="6FC58774" w14:textId="77777777" w:rsidR="004C494F" w:rsidRDefault="00CB636F">
      <w:pPr>
        <w:pStyle w:val="s30"/>
      </w:pPr>
      <w:r>
        <w:t xml:space="preserve">(4) V případě zjištění duplicitního vlastnictví se postupuje podle </w:t>
      </w:r>
      <w:hyperlink r:id="rId248" w:anchor="L519">
        <w:r>
          <w:rPr>
            <w:rStyle w:val="Hypertextovodkaz"/>
          </w:rPr>
          <w:t>§ 8a</w:t>
        </w:r>
      </w:hyperlink>
      <w:r>
        <w:t>.</w:t>
      </w:r>
    </w:p>
    <w:p w14:paraId="07EA6328" w14:textId="77777777" w:rsidR="004C494F" w:rsidRDefault="00CB636F">
      <w:pPr>
        <w:pStyle w:val="s30"/>
      </w:pPr>
      <w:r>
        <w:t xml:space="preserve">(5) </w:t>
      </w:r>
      <w:hyperlink r:id="rId249" w:anchor="L420">
        <w:r>
          <w:rPr>
            <w:rStyle w:val="Hypertextovodkaz"/>
          </w:rPr>
          <w:t>zrušen</w:t>
        </w:r>
      </w:hyperlink>
    </w:p>
    <w:p w14:paraId="45EAAC4E" w14:textId="77777777" w:rsidR="004C494F" w:rsidRDefault="00CB636F">
      <w:pPr>
        <w:pStyle w:val="s40"/>
      </w:pPr>
      <w:r>
        <w:t>------------------------------------------------------------------</w:t>
      </w:r>
    </w:p>
    <w:p w14:paraId="56E0FDB5" w14:textId="77777777" w:rsidR="004C494F" w:rsidRDefault="00CB636F">
      <w:pPr>
        <w:pStyle w:val="s40"/>
      </w:pPr>
      <w:r>
        <w:t xml:space="preserve">34) </w:t>
      </w:r>
      <w:hyperlink r:id="rId250" w:anchor="L227">
        <w:r>
          <w:rPr>
            <w:rStyle w:val="Hypertextovodkaz"/>
          </w:rPr>
          <w:t>§ 19 odst. 2</w:t>
        </w:r>
      </w:hyperlink>
      <w:r>
        <w:t xml:space="preserve"> zákona č. 229/1991 Sb., ve znění pozdějších předpisů.</w:t>
      </w:r>
    </w:p>
    <w:p w14:paraId="1071ECA3" w14:textId="77777777" w:rsidR="004C494F" w:rsidRDefault="00CB636F">
      <w:pPr>
        <w:pStyle w:val="s23"/>
      </w:pPr>
      <w:r>
        <w:t>§ 14</w:t>
      </w:r>
    </w:p>
    <w:p w14:paraId="7D8FE18F" w14:textId="77777777" w:rsidR="004C494F" w:rsidRDefault="00CB636F">
      <w:pPr>
        <w:pStyle w:val="s23"/>
      </w:pPr>
      <w:r>
        <w:t>Pozemkové úpravy v územích s nedokončeným scelovacím řízením</w:t>
      </w:r>
    </w:p>
    <w:p w14:paraId="13CD1B92" w14:textId="77777777" w:rsidR="004C494F" w:rsidRDefault="00CB636F">
      <w:pPr>
        <w:pStyle w:val="s30"/>
      </w:pPr>
      <w:r>
        <w:t>(1) Předmětem pozemkových úprav v katastrálních území</w:t>
      </w:r>
      <w:r>
        <w:t xml:space="preserve">ch s nedokončeným scelovacím řízením jsou všechny pozemky nacházející se v katastrálním území, ve kterém nebylo dokončeno scelovací řízení podle dříve platných zvláštních právních předpisů </w:t>
      </w:r>
      <w:hyperlink r:id="rId251" w:anchor="L205">
        <w:r>
          <w:rPr>
            <w:rStyle w:val="Hypertextovodkaz"/>
          </w:rPr>
          <w:t>35)</w:t>
        </w:r>
      </w:hyperlink>
      <w:r>
        <w:t xml:space="preserve"> (dále jen</w:t>
      </w:r>
      <w:r>
        <w:t xml:space="preserve"> "scelování"), bez ohledu na dosavadní způsob jejich využití a existující vlastnické a užívací vztahy k nim. Ustanovení </w:t>
      </w:r>
      <w:hyperlink r:id="rId252" w:anchor="L492">
        <w:r>
          <w:rPr>
            <w:rStyle w:val="Hypertextovodkaz"/>
          </w:rPr>
          <w:t>§ 3 odst. 3</w:t>
        </w:r>
      </w:hyperlink>
      <w:r>
        <w:t xml:space="preserve"> se nepoužije. Do obvodu pozemkové úpravy lze zahrnout i pozemky, které</w:t>
      </w:r>
      <w:r>
        <w:t xml:space="preserve"> nebyly dotčeny nedokončeným scelovacím řízením.</w:t>
      </w:r>
    </w:p>
    <w:p w14:paraId="3EA763D1" w14:textId="77777777" w:rsidR="004C494F" w:rsidRDefault="00CB636F">
      <w:pPr>
        <w:pStyle w:val="s30"/>
      </w:pPr>
      <w:r>
        <w:t xml:space="preserve">(2) V katastrálním území, ve kterém nebylo dokončeno scelování a katastr nemovitostí vede vlastnictví k pozemkům v souladu s návrhem scelovacího plánu, </w:t>
      </w:r>
      <w:hyperlink r:id="rId253" w:anchor="L205">
        <w:r>
          <w:rPr>
            <w:rStyle w:val="Hypertextovodkaz"/>
          </w:rPr>
          <w:t>3</w:t>
        </w:r>
        <w:r>
          <w:rPr>
            <w:rStyle w:val="Hypertextovodkaz"/>
          </w:rPr>
          <w:t>5)</w:t>
        </w:r>
      </w:hyperlink>
      <w:r>
        <w:t xml:space="preserve"> platí, že vzniklo vlastnictví k pozemkům podle tohoto návrhu.</w:t>
      </w:r>
    </w:p>
    <w:p w14:paraId="36AD101C" w14:textId="77777777" w:rsidR="004C494F" w:rsidRDefault="00CB636F">
      <w:pPr>
        <w:pStyle w:val="s30"/>
      </w:pPr>
      <w:r>
        <w:t>(3) Po projednání s katastrálním úřadem může pozemkový úřad vyloučit z pozemkových úprav pozemky, které nejsou třeba pro dosažení účelu pozemkových úprav, a stanoví obvod pozemkových úprav.</w:t>
      </w:r>
    </w:p>
    <w:p w14:paraId="284FCB14" w14:textId="77777777" w:rsidR="004C494F" w:rsidRDefault="00CB636F">
      <w:pPr>
        <w:pStyle w:val="s30"/>
      </w:pPr>
      <w:r>
        <w:t>(</w:t>
      </w:r>
      <w:r>
        <w:t>4) Pozemkový úřad zabezpečí vypracování soupisu nároků vlastníků pozemků (dále jen "soupis nároků") podle jejich výměry a ceny. Podkladem pro vypracování soupisu nároků jsou údaje o vlastnických vztazích k pozemkům vedené v katastru nemovitostí. Cena pozem</w:t>
      </w:r>
      <w:r>
        <w:t xml:space="preserve">ků se určuje podle zvláštního právního předpisu </w:t>
      </w:r>
      <w:hyperlink r:id="rId254" w:anchor="L204">
        <w:r>
          <w:rPr>
            <w:rStyle w:val="Hypertextovodkaz"/>
          </w:rPr>
          <w:t>14)</w:t>
        </w:r>
      </w:hyperlink>
      <w:r>
        <w:t xml:space="preserve"> platného ke dni vyložení soupisu nároků podle </w:t>
      </w:r>
      <w:hyperlink r:id="rId255" w:anchor="L78">
        <w:r>
          <w:rPr>
            <w:rStyle w:val="Hypertextovodkaz"/>
          </w:rPr>
          <w:t>§ 8 odst. 1</w:t>
        </w:r>
      </w:hyperlink>
      <w:r>
        <w:t xml:space="preserve"> nebo podle druhu pozemku vedeného v býv</w:t>
      </w:r>
      <w:r>
        <w:t xml:space="preserve">além pozemkovém katastru před zahájením scelování, oceněného podle zvláštního právního předpisu platného ke dni vyložení nároků podle </w:t>
      </w:r>
      <w:hyperlink r:id="rId256" w:anchor="L78">
        <w:r>
          <w:rPr>
            <w:rStyle w:val="Hypertextovodkaz"/>
          </w:rPr>
          <w:t>§ 8 odst. 1</w:t>
        </w:r>
      </w:hyperlink>
      <w:r>
        <w:t>. Pozemkový úřad na úvodním jednání stanoví, podle kterého</w:t>
      </w:r>
      <w:r>
        <w:t xml:space="preserve"> z uvedených způsobů ocenění se bude postupovat.</w:t>
      </w:r>
    </w:p>
    <w:p w14:paraId="182E8DFE" w14:textId="77777777" w:rsidR="004C494F" w:rsidRDefault="00CB636F">
      <w:pPr>
        <w:pStyle w:val="s30"/>
      </w:pPr>
      <w:r>
        <w:t xml:space="preserve">(5) Pokud z údajů scelovacího operátu, který je založen u katastrálního úřadu, vyplývá, že některý účastník scelování neobdržel náhradu za své pozemky pojaté do scelování, může pozemkový úřad </w:t>
      </w:r>
      <w:r>
        <w:lastRenderedPageBreak/>
        <w:t>po projednání s</w:t>
      </w:r>
      <w:r>
        <w:t xml:space="preserve"> katastrálním úřadem tomuto účastníkovi, popřípadě jeho dědici stanovit nárok na pozemky ve výměře odpovídající neposkytnuté náhradě, je-li potřebná výměra pozemků v obvodu pozemkových úprav k dispozici.</w:t>
      </w:r>
    </w:p>
    <w:p w14:paraId="4D0A06F0" w14:textId="77777777" w:rsidR="004C494F" w:rsidRDefault="00CB636F">
      <w:pPr>
        <w:pStyle w:val="s30"/>
      </w:pPr>
      <w:r>
        <w:t>(6) Jsou-li v důsledku nedokončeného scelování u něk</w:t>
      </w:r>
      <w:r>
        <w:t xml:space="preserve">terých pozemků nebo jejich částí zapsány v katastru nemovitostí jako vlastníci 2 nebo více osob a nejde- -li o spoluvlastnictví, </w:t>
      </w:r>
      <w:hyperlink r:id="rId257" w:anchor="L206">
        <w:r>
          <w:rPr>
            <w:rStyle w:val="Hypertextovodkaz"/>
          </w:rPr>
          <w:t>36)</w:t>
        </w:r>
      </w:hyperlink>
      <w:r>
        <w:t xml:space="preserve"> potom</w:t>
      </w:r>
    </w:p>
    <w:p w14:paraId="14B911D6" w14:textId="77777777" w:rsidR="004C494F" w:rsidRDefault="00CB636F">
      <w:pPr>
        <w:pStyle w:val="s31"/>
      </w:pPr>
      <w:r>
        <w:t>a) je vlastníkem takového pozemku osoba nebo její právní nástup</w:t>
      </w:r>
      <w:r>
        <w:t>ce, která sama pozemek nepřetržitě užívá od doby jeho převzetí ve scelování, nebo</w:t>
      </w:r>
    </w:p>
    <w:p w14:paraId="1AEE00C2" w14:textId="77777777" w:rsidR="004C494F" w:rsidRDefault="00CB636F">
      <w:pPr>
        <w:pStyle w:val="s31"/>
      </w:pPr>
      <w:r>
        <w:t>b) je vlastníkem takového pozemku osoba nebo její právní nástupce, které vlastnické právo k předmětným pozemkům náleželo před zahájením scelování.</w:t>
      </w:r>
    </w:p>
    <w:p w14:paraId="379FC6ED" w14:textId="77777777" w:rsidR="004C494F" w:rsidRDefault="00CB636F">
      <w:pPr>
        <w:pStyle w:val="s30"/>
      </w:pPr>
      <w:r>
        <w:t>(7) Osoby, jimž není založe</w:t>
      </w:r>
      <w:r>
        <w:t xml:space="preserve">no vlastnictví podle </w:t>
      </w:r>
      <w:hyperlink r:id="rId258" w:anchor="L188">
        <w:r>
          <w:rPr>
            <w:rStyle w:val="Hypertextovodkaz"/>
          </w:rPr>
          <w:t>odstavce 6 písm. a)</w:t>
        </w:r>
      </w:hyperlink>
      <w:r>
        <w:t xml:space="preserve"> nebo </w:t>
      </w:r>
      <w:hyperlink r:id="rId259" w:anchor="L189">
        <w:r>
          <w:rPr>
            <w:rStyle w:val="Hypertextovodkaz"/>
          </w:rPr>
          <w:t>b)</w:t>
        </w:r>
      </w:hyperlink>
      <w:r>
        <w:t>, mají právo na náhradu.</w:t>
      </w:r>
    </w:p>
    <w:p w14:paraId="079F51A3" w14:textId="77777777" w:rsidR="004C494F" w:rsidRDefault="00CB636F">
      <w:pPr>
        <w:pStyle w:val="s30"/>
      </w:pPr>
      <w:r>
        <w:t xml:space="preserve">(8) Osoba, které vzniklo právo na náhradu podle </w:t>
      </w:r>
      <w:hyperlink r:id="rId260" w:anchor="L190">
        <w:r>
          <w:rPr>
            <w:rStyle w:val="Hypertextovodkaz"/>
          </w:rPr>
          <w:t>odstavce 7</w:t>
        </w:r>
      </w:hyperlink>
      <w:r>
        <w:t>, obdrží</w:t>
      </w:r>
    </w:p>
    <w:p w14:paraId="060B7E09" w14:textId="77777777" w:rsidR="004C494F" w:rsidRDefault="00CB636F">
      <w:pPr>
        <w:pStyle w:val="s31"/>
      </w:pPr>
      <w:r>
        <w:t>a) za pozemek v zastavěném území nebo v zastavitelných plochách peněžitou náhradu, nebude-li jí možno poskytnout jako náhradu jiný přiměřený pozemek. Výši peněžité náhrady poskytne pozemkový úřad podle zvláštní</w:t>
      </w:r>
      <w:r>
        <w:t xml:space="preserve">ho právního předpisu, </w:t>
      </w:r>
      <w:hyperlink r:id="rId261" w:anchor="L204">
        <w:r>
          <w:rPr>
            <w:rStyle w:val="Hypertextovodkaz"/>
          </w:rPr>
          <w:t>14)</w:t>
        </w:r>
      </w:hyperlink>
    </w:p>
    <w:p w14:paraId="01EECC01" w14:textId="77777777" w:rsidR="004C494F" w:rsidRDefault="00CB636F">
      <w:pPr>
        <w:pStyle w:val="s31"/>
      </w:pPr>
      <w:r>
        <w:t>b) za zemědělský pozemek, popřípadě lesní pozemek náhradu v jiném přiměřeném pozemku podle původního druhu před zahájením scelování; nebude-li jí možno poskytnout jako náhradu jiný přiměřený pozemek z majetku České republiky, poskytne jí pozemkový úřad pen</w:t>
      </w:r>
      <w:r>
        <w:t xml:space="preserve">ěžitou náhradu ve výši stanovené podle zvláštního právního předpisu. </w:t>
      </w:r>
      <w:hyperlink r:id="rId262" w:anchor="L204">
        <w:r>
          <w:rPr>
            <w:rStyle w:val="Hypertextovodkaz"/>
          </w:rPr>
          <w:t>14)</w:t>
        </w:r>
      </w:hyperlink>
    </w:p>
    <w:p w14:paraId="411506B3" w14:textId="77777777" w:rsidR="004C494F" w:rsidRDefault="00CB636F">
      <w:pPr>
        <w:pStyle w:val="s30"/>
      </w:pPr>
      <w:r>
        <w:t xml:space="preserve">(9) Pokud účastník scelování převzal podle návrhu scelovacího plánu do užívání za pozemky, s nimiž vstoupil do scelování a které </w:t>
      </w:r>
      <w:r>
        <w:t xml:space="preserve">doposud vlastní, pozemky náhradní ve vlastnictví jiných vlastníků a tyto pozemky sám nebo jeho právní nástupce dosud užívá a vlastní stavbu umístěnou na některém z těchto pozemků, nebo jde o pozemek s trvalým porostem (sad, vinice aj.), popřípadě zahradu, </w:t>
      </w:r>
      <w:r>
        <w:t>pozemkový úřad rozhodne o přechodu vlastnického práva předmětného pozemku na jeho uživatele. Dosavadní vlastník obdrží náhradu v jiném pozemku podle druhu před zahájením scelování. Nebude-li možno dosavadnímu vlastníkovi poskytnout jako náhradu jiný pozeme</w:t>
      </w:r>
      <w:r>
        <w:t xml:space="preserve">k z majetku České republiky, poskytne mu pozemkový úřad peněžitou náhradu ve výši stanovené podle zvláštních právních předpisů </w:t>
      </w:r>
      <w:hyperlink r:id="rId263" w:anchor="L577">
        <w:r>
          <w:rPr>
            <w:rStyle w:val="Hypertextovodkaz"/>
          </w:rPr>
          <w:t>14)</w:t>
        </w:r>
      </w:hyperlink>
      <w:r>
        <w:t>.</w:t>
      </w:r>
    </w:p>
    <w:p w14:paraId="5EAECDAE" w14:textId="77777777" w:rsidR="004C494F" w:rsidRDefault="00CB636F">
      <w:pPr>
        <w:pStyle w:val="s30"/>
      </w:pPr>
      <w:r>
        <w:t>(10) V případech, kdy došlo k prodeji, popřípadě k vyvlastnění podle z</w:t>
      </w:r>
      <w:r>
        <w:t xml:space="preserve">vláštních právních předpisů </w:t>
      </w:r>
      <w:hyperlink r:id="rId264" w:anchor="L203">
        <w:r>
          <w:rPr>
            <w:rStyle w:val="Hypertextovodkaz"/>
          </w:rPr>
          <w:t>4)</w:t>
        </w:r>
      </w:hyperlink>
      <w:r>
        <w:t xml:space="preserve"> a náhrada byla vyplacena jen jedné z osob zapsané jako vlastník pozemku (</w:t>
      </w:r>
      <w:hyperlink r:id="rId265" w:anchor="L187">
        <w:r>
          <w:rPr>
            <w:rStyle w:val="Hypertextovodkaz"/>
          </w:rPr>
          <w:t>odstavec 6</w:t>
        </w:r>
      </w:hyperlink>
      <w:r>
        <w:t>) nebo uživateli pozemku, jde-li o</w:t>
      </w:r>
      <w:r>
        <w:t xml:space="preserve"> případ podle </w:t>
      </w:r>
      <w:hyperlink r:id="rId266" w:anchor="L194">
        <w:r>
          <w:rPr>
            <w:rStyle w:val="Hypertextovodkaz"/>
          </w:rPr>
          <w:t>odstavce 9</w:t>
        </w:r>
      </w:hyperlink>
      <w:r>
        <w:t>, upraví se nároky vlastníků tak, že se nárok zvýší osobě, která neobdržela náhradu, a sníží osobě, která náhradu obdržela, a to o příslušnou výměru původního pozemku téhož druhu</w:t>
      </w:r>
      <w:r>
        <w:t>.</w:t>
      </w:r>
    </w:p>
    <w:p w14:paraId="73157615" w14:textId="77777777" w:rsidR="004C494F" w:rsidRDefault="00CB636F">
      <w:pPr>
        <w:pStyle w:val="s30"/>
      </w:pPr>
      <w:r>
        <w:t xml:space="preserve">(11) V případě, že osoba uvedená v </w:t>
      </w:r>
      <w:hyperlink r:id="rId267" w:anchor="L571">
        <w:r>
          <w:rPr>
            <w:rStyle w:val="Hypertextovodkaz"/>
          </w:rPr>
          <w:t>odstavcích 8</w:t>
        </w:r>
      </w:hyperlink>
      <w:r>
        <w:t xml:space="preserve"> a </w:t>
      </w:r>
      <w:hyperlink r:id="rId268" w:anchor="L572">
        <w:r>
          <w:rPr>
            <w:rStyle w:val="Hypertextovodkaz"/>
          </w:rPr>
          <w:t>9</w:t>
        </w:r>
      </w:hyperlink>
      <w:r>
        <w:t xml:space="preserve"> odmítne převzít peněžitou náhradu, pozemkový úřad zabezpečí složení příslušné peněžité částky </w:t>
      </w:r>
      <w:r>
        <w:t xml:space="preserve">do úschovy soudu. </w:t>
      </w:r>
      <w:hyperlink r:id="rId269" w:anchor="L208">
        <w:r>
          <w:rPr>
            <w:rStyle w:val="Hypertextovodkaz"/>
          </w:rPr>
          <w:t>38)</w:t>
        </w:r>
      </w:hyperlink>
    </w:p>
    <w:p w14:paraId="195FF6B9" w14:textId="77777777" w:rsidR="004C494F" w:rsidRDefault="00CB636F">
      <w:pPr>
        <w:pStyle w:val="s30"/>
      </w:pPr>
      <w:r>
        <w:t xml:space="preserve">(12) Součástí výroku rozhodnutí o schválení návrhu je též ustanovení o poskytnutí peněžité náhrady podle </w:t>
      </w:r>
      <w:hyperlink r:id="rId270" w:anchor="L571">
        <w:r>
          <w:rPr>
            <w:rStyle w:val="Hypertextovodkaz"/>
          </w:rPr>
          <w:t>odstavců 8</w:t>
        </w:r>
      </w:hyperlink>
      <w:r>
        <w:t xml:space="preserve"> a </w:t>
      </w:r>
      <w:hyperlink r:id="rId271" w:anchor="L572">
        <w:r>
          <w:rPr>
            <w:rStyle w:val="Hypertextovodkaz"/>
          </w:rPr>
          <w:t>9</w:t>
        </w:r>
      </w:hyperlink>
      <w:r>
        <w:t>.</w:t>
      </w:r>
    </w:p>
    <w:p w14:paraId="1188CAB0" w14:textId="77777777" w:rsidR="004C494F" w:rsidRDefault="00CB636F">
      <w:pPr>
        <w:pStyle w:val="s30"/>
      </w:pPr>
      <w:r>
        <w:t>(13) Jestliže v pozemkových úpravách, vznikne v celkové bilanci za obvod pozemkových úprav přebytek výměry řešených pozemků, jde o pozemky ve vlastnictví státu.</w:t>
      </w:r>
    </w:p>
    <w:p w14:paraId="47D46D3F" w14:textId="77777777" w:rsidR="004C494F" w:rsidRDefault="00CB636F">
      <w:pPr>
        <w:pStyle w:val="s30"/>
      </w:pPr>
      <w:r>
        <w:t xml:space="preserve">(14) Pokud není stanoveno jinak, postupuje se </w:t>
      </w:r>
      <w:r>
        <w:t>v řízení o pozemkových úpravách v území s nedokončeným scelováním podle ostatních ustanovení tohoto zákona.</w:t>
      </w:r>
    </w:p>
    <w:p w14:paraId="3B6FE347" w14:textId="77777777" w:rsidR="004C494F" w:rsidRDefault="00CB636F">
      <w:pPr>
        <w:pStyle w:val="s40"/>
      </w:pPr>
      <w:r>
        <w:t>------------------------------------------------------------------</w:t>
      </w:r>
    </w:p>
    <w:p w14:paraId="4E6EE904" w14:textId="77777777" w:rsidR="004C494F" w:rsidRDefault="00CB636F">
      <w:pPr>
        <w:pStyle w:val="s40"/>
      </w:pPr>
      <w:r>
        <w:t xml:space="preserve">4) Zákon č. </w:t>
      </w:r>
      <w:hyperlink r:id="rId272" w:anchor="L1">
        <w:r>
          <w:rPr>
            <w:rStyle w:val="Hypertextovodkaz"/>
          </w:rPr>
          <w:t>183/2006 Sb.</w:t>
        </w:r>
      </w:hyperlink>
      <w:r>
        <w:t>, o územním plánování a stavebním řádu (</w:t>
      </w:r>
      <w:hyperlink r:id="rId273" w:anchor="L1">
        <w:r>
          <w:rPr>
            <w:rStyle w:val="Hypertextovodkaz"/>
          </w:rPr>
          <w:t>stavební zákon</w:t>
        </w:r>
      </w:hyperlink>
      <w:r>
        <w:t>).</w:t>
      </w:r>
    </w:p>
    <w:p w14:paraId="0FEE3092" w14:textId="77777777" w:rsidR="004C494F" w:rsidRDefault="00CB636F">
      <w:pPr>
        <w:pStyle w:val="s40"/>
      </w:pPr>
      <w:r>
        <w:t xml:space="preserve">14) Zákon č. </w:t>
      </w:r>
      <w:hyperlink r:id="rId274" w:anchor="L1">
        <w:r>
          <w:rPr>
            <w:rStyle w:val="Hypertextovodkaz"/>
          </w:rPr>
          <w:t>151/1997 Sb.</w:t>
        </w:r>
      </w:hyperlink>
      <w:r>
        <w:t>, o oceňování ma</w:t>
      </w:r>
      <w:r>
        <w:t>jetku a o změně některých zákonů (</w:t>
      </w:r>
      <w:hyperlink r:id="rId275" w:anchor="L1">
        <w:r>
          <w:rPr>
            <w:rStyle w:val="Hypertextovodkaz"/>
          </w:rPr>
          <w:t>zákon o oceňování majetku</w:t>
        </w:r>
      </w:hyperlink>
      <w:r>
        <w:t>), ve znění pozdějších předpisů.</w:t>
      </w:r>
    </w:p>
    <w:p w14:paraId="3FCA1D04" w14:textId="77777777" w:rsidR="004C494F" w:rsidRDefault="00CB636F">
      <w:pPr>
        <w:pStyle w:val="s44"/>
      </w:pPr>
      <w:r>
        <w:t xml:space="preserve">Vyhláška č. </w:t>
      </w:r>
      <w:hyperlink r:id="rId276" w:anchor="L1">
        <w:r>
          <w:rPr>
            <w:rStyle w:val="Hypertextovodkaz"/>
          </w:rPr>
          <w:t>3/2008 Sb</w:t>
        </w:r>
        <w:r>
          <w:rPr>
            <w:rStyle w:val="Hypertextovodkaz"/>
          </w:rPr>
          <w:t>.</w:t>
        </w:r>
      </w:hyperlink>
      <w:r>
        <w:t xml:space="preserve">, o provedení některých ustanovení zákona č. </w:t>
      </w:r>
      <w:hyperlink r:id="rId277" w:anchor="L1">
        <w:r>
          <w:rPr>
            <w:rStyle w:val="Hypertextovodkaz"/>
          </w:rPr>
          <w:t>151/1997 Sb.</w:t>
        </w:r>
      </w:hyperlink>
      <w:r>
        <w:t>, o oceňování majetku a o změně některých zákonů, ve znění pozdějších předpisů (</w:t>
      </w:r>
      <w:hyperlink r:id="rId278" w:anchor="L1">
        <w:r>
          <w:rPr>
            <w:rStyle w:val="Hypertextovodkaz"/>
          </w:rPr>
          <w:t xml:space="preserve">oceňovací </w:t>
        </w:r>
        <w:r>
          <w:rPr>
            <w:rStyle w:val="Hypertextovodkaz"/>
          </w:rPr>
          <w:lastRenderedPageBreak/>
          <w:t>vyhláška</w:t>
        </w:r>
      </w:hyperlink>
      <w:r>
        <w:t>), ve znění pozdějších předpisů.</w:t>
      </w:r>
    </w:p>
    <w:p w14:paraId="47C80356" w14:textId="77777777" w:rsidR="004C494F" w:rsidRDefault="00CB636F">
      <w:pPr>
        <w:pStyle w:val="s40"/>
      </w:pPr>
      <w:r>
        <w:t xml:space="preserve">35) Zákon č. </w:t>
      </w:r>
      <w:hyperlink r:id="rId279" w:anchor="L1">
        <w:r>
          <w:rPr>
            <w:rStyle w:val="Hypertextovodkaz"/>
          </w:rPr>
          <w:t>47/1948 Sb.</w:t>
        </w:r>
      </w:hyperlink>
      <w:r>
        <w:t>, o některých technicko-hospodářských úpravách pozemků.</w:t>
      </w:r>
    </w:p>
    <w:p w14:paraId="5F34CEC2" w14:textId="77777777" w:rsidR="004C494F" w:rsidRDefault="00CB636F">
      <w:pPr>
        <w:pStyle w:val="s40"/>
      </w:pPr>
      <w:r>
        <w:t>Vládní nařízení č. 171/1940 Sb., o scelování hospodářských pozemků a jiných úpravách pozemkové držby.</w:t>
      </w:r>
    </w:p>
    <w:p w14:paraId="07ECE47D" w14:textId="77777777" w:rsidR="004C494F" w:rsidRDefault="00CB636F">
      <w:pPr>
        <w:pStyle w:val="s40"/>
      </w:pPr>
      <w:r>
        <w:t xml:space="preserve">36) </w:t>
      </w:r>
      <w:hyperlink r:id="rId280" w:anchor="L539">
        <w:r>
          <w:rPr>
            <w:rStyle w:val="Hypertextovodkaz"/>
          </w:rPr>
          <w:t>§ 136</w:t>
        </w:r>
      </w:hyperlink>
      <w:r>
        <w:t xml:space="preserve"> a násl. zákona č. 40/1964 Sb., ve znění pozdějších předpisů.</w:t>
      </w:r>
    </w:p>
    <w:p w14:paraId="26063420" w14:textId="77777777" w:rsidR="004C494F" w:rsidRDefault="00CB636F">
      <w:pPr>
        <w:pStyle w:val="s40"/>
      </w:pPr>
      <w:r>
        <w:t xml:space="preserve">38) </w:t>
      </w:r>
      <w:hyperlink r:id="rId281" w:anchor="L880">
        <w:r>
          <w:rPr>
            <w:rStyle w:val="Hypertextovodkaz"/>
          </w:rPr>
          <w:t>§ 185f</w:t>
        </w:r>
      </w:hyperlink>
      <w:r>
        <w:t xml:space="preserve"> zákona č. 99/1963 Sb., ve znění pozdějších předpisů.</w:t>
      </w:r>
    </w:p>
    <w:p w14:paraId="570A899D" w14:textId="77777777" w:rsidR="004C494F" w:rsidRDefault="00CB636F">
      <w:pPr>
        <w:pStyle w:val="s23"/>
      </w:pPr>
      <w:r>
        <w:t>§ 15</w:t>
      </w:r>
    </w:p>
    <w:p w14:paraId="4A4E2BA5" w14:textId="77777777" w:rsidR="004C494F" w:rsidRDefault="00CB636F">
      <w:pPr>
        <w:pStyle w:val="s4"/>
      </w:pPr>
      <w:hyperlink r:id="rId282" w:anchor="L109">
        <w:r>
          <w:rPr>
            <w:rStyle w:val="Hypertextovodkaz"/>
          </w:rPr>
          <w:t>zrušen</w:t>
        </w:r>
      </w:hyperlink>
    </w:p>
    <w:p w14:paraId="33ED2A17" w14:textId="77777777" w:rsidR="004C494F" w:rsidRDefault="00CB636F">
      <w:pPr>
        <w:pStyle w:val="s23"/>
      </w:pPr>
      <w:r>
        <w:t>§ 16</w:t>
      </w:r>
    </w:p>
    <w:p w14:paraId="2C748355" w14:textId="77777777" w:rsidR="004C494F" w:rsidRDefault="00CB636F">
      <w:pPr>
        <w:pStyle w:val="s4"/>
      </w:pPr>
      <w:hyperlink r:id="rId283" w:anchor="L430">
        <w:r>
          <w:rPr>
            <w:rStyle w:val="Hypertextovodkaz"/>
          </w:rPr>
          <w:t>zrušen</w:t>
        </w:r>
      </w:hyperlink>
    </w:p>
    <w:p w14:paraId="0CDF1897" w14:textId="77777777" w:rsidR="004C494F" w:rsidRDefault="00CB636F">
      <w:pPr>
        <w:pStyle w:val="s23"/>
      </w:pPr>
      <w:r>
        <w:t>§ 17</w:t>
      </w:r>
    </w:p>
    <w:p w14:paraId="65BF21FC" w14:textId="77777777" w:rsidR="004C494F" w:rsidRDefault="00CB636F">
      <w:pPr>
        <w:pStyle w:val="s23"/>
      </w:pPr>
      <w:r>
        <w:t>Náklady na pozemkové úpravy</w:t>
      </w:r>
    </w:p>
    <w:p w14:paraId="7087A52C" w14:textId="77777777" w:rsidR="004C494F" w:rsidRDefault="00CB636F">
      <w:pPr>
        <w:pStyle w:val="s30"/>
      </w:pPr>
      <w:r>
        <w:t>(1) Náklady na pozemkové úpravy (dále jen "náklady") hradí stát. Na úhradě nákladů se mohou podílet i účastníci pozemkových úprav, popřípadě i jiné fyzické a právnické osoby, mají-l</w:t>
      </w:r>
      <w:r>
        <w:t>i zájem na provedení pozemkových úprav; stát jim může poskytnout subvence nebo dotace podle zvláštních právních předpisů.</w:t>
      </w:r>
    </w:p>
    <w:p w14:paraId="1ED88704" w14:textId="77777777" w:rsidR="004C494F" w:rsidRDefault="00CB636F">
      <w:pPr>
        <w:pStyle w:val="s30"/>
      </w:pPr>
      <w:r>
        <w:t>(2) V případě, že provedení pozemkových úprav je vyvoláno v důsledku stavební činnosti, náklady hradí stavebník v závislosti na rozsah</w:t>
      </w:r>
      <w:r>
        <w:t>u území dotčeného stavbou.</w:t>
      </w:r>
    </w:p>
    <w:p w14:paraId="73C06C02" w14:textId="77777777" w:rsidR="004C494F" w:rsidRDefault="00CB636F">
      <w:pPr>
        <w:pStyle w:val="s30"/>
      </w:pPr>
      <w:r>
        <w:t xml:space="preserve">(3) Pokud se na úhradě nákladů podílejí účastníci pozemkových úprav podle </w:t>
      </w:r>
      <w:hyperlink r:id="rId284" w:anchor="L225">
        <w:r>
          <w:rPr>
            <w:rStyle w:val="Hypertextovodkaz"/>
          </w:rPr>
          <w:t>odstavce 1</w:t>
        </w:r>
      </w:hyperlink>
      <w:r>
        <w:t xml:space="preserve"> nebo stavebníci podle </w:t>
      </w:r>
      <w:hyperlink r:id="rId285" w:anchor="L226">
        <w:r>
          <w:rPr>
            <w:rStyle w:val="Hypertextovodkaz"/>
          </w:rPr>
          <w:t>odstavce 2</w:t>
        </w:r>
      </w:hyperlink>
      <w:r>
        <w:t>, lz</w:t>
      </w:r>
      <w:r>
        <w:t xml:space="preserve">e příslušné finanční prostředky sdružovat. </w:t>
      </w:r>
      <w:hyperlink r:id="rId286" w:anchor="L230">
        <w:r>
          <w:rPr>
            <w:rStyle w:val="Hypertextovodkaz"/>
          </w:rPr>
          <w:t>41)</w:t>
        </w:r>
      </w:hyperlink>
    </w:p>
    <w:p w14:paraId="37FC7479" w14:textId="77777777" w:rsidR="004C494F" w:rsidRDefault="00CB636F">
      <w:pPr>
        <w:pStyle w:val="s30"/>
      </w:pPr>
      <w:r>
        <w:t xml:space="preserve">(4) Do nákladů podle </w:t>
      </w:r>
      <w:hyperlink r:id="rId287" w:anchor="L225">
        <w:r>
          <w:rPr>
            <w:rStyle w:val="Hypertextovodkaz"/>
          </w:rPr>
          <w:t>odstavce 1</w:t>
        </w:r>
      </w:hyperlink>
      <w:r>
        <w:t xml:space="preserve"> náleží náklady na přípravu zahájení pozemkových úprav včetně potřebný</w:t>
      </w:r>
      <w:r>
        <w:t>ch vodohospodářských studií, identifikaci parcel, místní šetření, zaměření skutečného stavu, vypracování návrhu, vytyčení pozemků, vyhotovení geometrických plánů, záznamů podrobného měření změn, popřípadě nového souboru geodetických informací, peněžité náh</w:t>
      </w:r>
      <w:r>
        <w:t>rady poskytované pozemkovým úřadem podle tohoto zákona, zřízení věcných břemen a realizaci společných zařízení.</w:t>
      </w:r>
    </w:p>
    <w:p w14:paraId="6B0D2796" w14:textId="77777777" w:rsidR="004C494F" w:rsidRDefault="00CB636F">
      <w:pPr>
        <w:pStyle w:val="s40"/>
      </w:pPr>
      <w:r>
        <w:t>------------------------------------------------------------------</w:t>
      </w:r>
    </w:p>
    <w:p w14:paraId="72B49954" w14:textId="77777777" w:rsidR="004C494F" w:rsidRDefault="00CB636F">
      <w:pPr>
        <w:pStyle w:val="s40"/>
      </w:pPr>
      <w:r>
        <w:t xml:space="preserve">41) </w:t>
      </w:r>
      <w:hyperlink r:id="rId288" w:anchor="L505">
        <w:r>
          <w:rPr>
            <w:rStyle w:val="Hypertextovodkaz"/>
          </w:rPr>
          <w:t>§ 72</w:t>
        </w:r>
      </w:hyperlink>
      <w:r>
        <w:t xml:space="preserve"> zákona č. 218/2000 Sb., o rozpočtových pravidlech a o změně některých souvisejících zákonů </w:t>
      </w:r>
      <w:hyperlink r:id="rId289" w:anchor="L1">
        <w:r>
          <w:rPr>
            <w:rStyle w:val="Hypertextovodkaz"/>
          </w:rPr>
          <w:t>(rozpočtová pravidla),</w:t>
        </w:r>
      </w:hyperlink>
      <w:r>
        <w:t xml:space="preserve"> ve znění pozdějších předpisů.</w:t>
      </w:r>
    </w:p>
    <w:p w14:paraId="156B24D4" w14:textId="77777777" w:rsidR="004C494F" w:rsidRDefault="00CB636F">
      <w:pPr>
        <w:pStyle w:val="s20"/>
      </w:pPr>
      <w:r>
        <w:t>ČÁST TŘETÍ</w:t>
      </w:r>
    </w:p>
    <w:p w14:paraId="4A708F7D" w14:textId="77777777" w:rsidR="004C494F" w:rsidRDefault="00CB636F">
      <w:pPr>
        <w:pStyle w:val="s22"/>
      </w:pPr>
      <w:r>
        <w:t>Odborná způsobilost k pro</w:t>
      </w:r>
      <w:r>
        <w:t>jektování pozemkových úprav</w:t>
      </w:r>
    </w:p>
    <w:p w14:paraId="5B3D8A45" w14:textId="77777777" w:rsidR="004C494F" w:rsidRDefault="00CB636F">
      <w:pPr>
        <w:pStyle w:val="s23"/>
      </w:pPr>
      <w:r>
        <w:t>§ 18</w:t>
      </w:r>
    </w:p>
    <w:p w14:paraId="62EE6D6E" w14:textId="77777777" w:rsidR="004C494F" w:rsidRDefault="00CB636F">
      <w:pPr>
        <w:pStyle w:val="s30"/>
      </w:pPr>
      <w:r>
        <w:t>(1) Odbornou způsobilost k projektování pozemkových úprav prokazují fyzické osoby oprávněním o odborné způsobilosti k projektování pozemkových úprav (dále jen "úřední oprávnění").</w:t>
      </w:r>
    </w:p>
    <w:p w14:paraId="6FE8F22B" w14:textId="77777777" w:rsidR="004C494F" w:rsidRDefault="00CB636F">
      <w:pPr>
        <w:pStyle w:val="s30"/>
      </w:pPr>
      <w:r>
        <w:t>(2) Úřední oprávnění uděluje ústředí na základě písemné žádosti.</w:t>
      </w:r>
    </w:p>
    <w:p w14:paraId="569F5A53" w14:textId="77777777" w:rsidR="004C494F" w:rsidRDefault="00CB636F">
      <w:pPr>
        <w:pStyle w:val="s30"/>
      </w:pPr>
      <w:r>
        <w:t>(3) Ústředí</w:t>
      </w:r>
      <w:r>
        <w:t xml:space="preserve"> rozhodnutím udělí úřední oprávnění fyzické osobě, která</w:t>
      </w:r>
    </w:p>
    <w:p w14:paraId="3A5901FC" w14:textId="77777777" w:rsidR="004C494F" w:rsidRDefault="00CB636F">
      <w:pPr>
        <w:pStyle w:val="s31"/>
      </w:pPr>
      <w:r>
        <w:t>a) je způsobilá k právním úkonům,</w:t>
      </w:r>
    </w:p>
    <w:p w14:paraId="03AE069A" w14:textId="77777777" w:rsidR="004C494F" w:rsidRDefault="00CB636F">
      <w:pPr>
        <w:pStyle w:val="s31"/>
      </w:pPr>
      <w:r>
        <w:t>b) je bezúhonná,</w:t>
      </w:r>
    </w:p>
    <w:p w14:paraId="4640048E" w14:textId="77777777" w:rsidR="004C494F" w:rsidRDefault="00CB636F">
      <w:pPr>
        <w:pStyle w:val="s31"/>
      </w:pPr>
      <w:r>
        <w:t xml:space="preserve">c) má ukončené vysokoškolské vzdělání jako absolvent magisterského nebo bakalářského studijního programu v oblasti pozemkových úprav, zeměměřictví, </w:t>
      </w:r>
      <w:r>
        <w:t>vodního a lesního hospodářství, územního plánování, dopravních staveb, zemědělství, ochrany půdy a ochrany a tvorby krajiny, popřípadě vysokoškolské vzdělání uvedeného zaměření v dřívějším nebo jiném systému vysokých škol,</w:t>
      </w:r>
    </w:p>
    <w:p w14:paraId="20FBA7C9" w14:textId="77777777" w:rsidR="004C494F" w:rsidRDefault="00CB636F">
      <w:pPr>
        <w:pStyle w:val="s31"/>
      </w:pPr>
      <w:r>
        <w:t>d) prokáže jako absolvent magiste</w:t>
      </w:r>
      <w:r>
        <w:t xml:space="preserve">rského nebo bakalářského studijního programu, popřípadě absolvent školy uvedeného zaměření v dřívějším nebo jiném systému vysokých škol nejméně </w:t>
      </w:r>
      <w:r>
        <w:lastRenderedPageBreak/>
        <w:t>5 let odborné praxe při projektování pozemkových úprav, vykonané během posledních 5 let před podáním žádosti,</w:t>
      </w:r>
    </w:p>
    <w:p w14:paraId="71608895" w14:textId="77777777" w:rsidR="004C494F" w:rsidRDefault="00CB636F">
      <w:pPr>
        <w:pStyle w:val="s31"/>
      </w:pPr>
      <w:r>
        <w:t>e)</w:t>
      </w:r>
      <w:r>
        <w:t xml:space="preserve"> složila zkoušku odborné způsobilosti.</w:t>
      </w:r>
    </w:p>
    <w:p w14:paraId="1F64AFAC" w14:textId="77777777" w:rsidR="004C494F" w:rsidRDefault="00CB636F">
      <w:pPr>
        <w:pStyle w:val="s30"/>
      </w:pPr>
      <w:r>
        <w:t xml:space="preserve">(4) Ústředí si k ověření bezúhonnosti podle </w:t>
      </w:r>
      <w:hyperlink r:id="rId290" w:anchor="L236">
        <w:r>
          <w:rPr>
            <w:rStyle w:val="Hypertextovodkaz"/>
          </w:rPr>
          <w:t>odstavce 3</w:t>
        </w:r>
      </w:hyperlink>
      <w:r>
        <w:t xml:space="preserve"> vyžádá podle zvláštního právního předpisu </w:t>
      </w:r>
      <w:hyperlink r:id="rId291" w:anchor="L409">
        <w:r>
          <w:rPr>
            <w:rStyle w:val="Hypertextovodkaz"/>
          </w:rPr>
          <w:t>41a)</w:t>
        </w:r>
      </w:hyperlink>
      <w:r>
        <w:t xml:space="preserve"> výpis z</w:t>
      </w:r>
      <w:r>
        <w:t xml:space="preserve"> evidence Rejstříku trestů. Žádost o vydání výpisu z evidence Rejstříku trestů a výpis z evidence Rejstříku trestů se předávají v elektronické podobě, a to způsobem umožňujícím dálkový přístup.</w:t>
      </w:r>
    </w:p>
    <w:p w14:paraId="74B4108E" w14:textId="77777777" w:rsidR="004C494F" w:rsidRDefault="00CB636F">
      <w:pPr>
        <w:pStyle w:val="s30"/>
      </w:pPr>
      <w:r>
        <w:t xml:space="preserve">(5) Za bezúhonného se pro účely tohoto zákona nepovažuje ten, </w:t>
      </w:r>
      <w:r>
        <w:t>kdo byl pravomocně odsouzen pro úmyslný trestný čin.</w:t>
      </w:r>
    </w:p>
    <w:p w14:paraId="3AEC04D5" w14:textId="77777777" w:rsidR="004C494F" w:rsidRDefault="00CB636F">
      <w:pPr>
        <w:pStyle w:val="s30"/>
      </w:pPr>
      <w:r>
        <w:t>(6) Písemná žádost se podává na formuláři, jehož obsah upravuje prováděcí právní předpis.</w:t>
      </w:r>
    </w:p>
    <w:p w14:paraId="0B8232ED" w14:textId="77777777" w:rsidR="004C494F" w:rsidRDefault="00CB636F">
      <w:pPr>
        <w:pStyle w:val="s30"/>
      </w:pPr>
      <w:r>
        <w:t xml:space="preserve">(7) K žádosti podle </w:t>
      </w:r>
      <w:hyperlink r:id="rId292" w:anchor="L586">
        <w:r>
          <w:rPr>
            <w:rStyle w:val="Hypertextovodkaz"/>
          </w:rPr>
          <w:t>odstavce 6</w:t>
        </w:r>
      </w:hyperlink>
      <w:r>
        <w:t xml:space="preserve"> žadatel připojí tyto doklady:</w:t>
      </w:r>
    </w:p>
    <w:p w14:paraId="1CE875E2" w14:textId="77777777" w:rsidR="004C494F" w:rsidRDefault="00CB636F">
      <w:pPr>
        <w:pStyle w:val="s31"/>
      </w:pPr>
      <w:r>
        <w:t>a) ověřenou kopii dokladu o dosaženém vzdělání,</w:t>
      </w:r>
    </w:p>
    <w:p w14:paraId="1CFF1308" w14:textId="77777777" w:rsidR="004C494F" w:rsidRDefault="00CB636F">
      <w:pPr>
        <w:pStyle w:val="s31"/>
      </w:pPr>
      <w:r>
        <w:t xml:space="preserve">b) potvrzení o vykonání praxe podle </w:t>
      </w:r>
      <w:hyperlink r:id="rId293" w:anchor="L584">
        <w:r>
          <w:rPr>
            <w:rStyle w:val="Hypertextovodkaz"/>
          </w:rPr>
          <w:t>odstavce 3 písm. d)</w:t>
        </w:r>
      </w:hyperlink>
      <w:r>
        <w:t>; potv</w:t>
      </w:r>
      <w:r>
        <w:t>rzení vystavuje osoba, které bylo úřední oprávnění již uděleno a pod jejímž vedením si žadatel prohloubil odborné znalosti při projektování pozemkových úprav.</w:t>
      </w:r>
    </w:p>
    <w:p w14:paraId="0089C8AA" w14:textId="77777777" w:rsidR="004C494F" w:rsidRDefault="00CB636F">
      <w:pPr>
        <w:pStyle w:val="s30"/>
      </w:pPr>
      <w:r>
        <w:t xml:space="preserve">(8) Ke zkoušce odborné způsobilosti uchazeč předloží v určeném termínu návrhy pozemkových úprav, </w:t>
      </w:r>
      <w:r>
        <w:t>které vypracoval nebo na jejichž vypracování se podstatným způsobem podílel. K nim si ústředí zajistí posudek příslušného pozemkového úřadu.</w:t>
      </w:r>
    </w:p>
    <w:p w14:paraId="40E3E26C" w14:textId="77777777" w:rsidR="004C494F" w:rsidRDefault="00CB636F">
      <w:pPr>
        <w:pStyle w:val="s30"/>
      </w:pPr>
      <w:r>
        <w:t>(9) Předmětem zkoušky odborné způsobilosti, která se skládá v českém jazyce, je ověření</w:t>
      </w:r>
    </w:p>
    <w:p w14:paraId="017219B6" w14:textId="77777777" w:rsidR="004C494F" w:rsidRDefault="00CB636F">
      <w:pPr>
        <w:pStyle w:val="s31"/>
      </w:pPr>
      <w:r>
        <w:t>a) odborných znalostí z pro</w:t>
      </w:r>
      <w:r>
        <w:t>jektování pozemkových úprav a souvisejících oborů, zejména zeměměřictví, vodního a lesního hospodářství, územního plánování, dopravních staveb, zemědělství, ochrany půdy a ochrany a tvorby krajiny,</w:t>
      </w:r>
    </w:p>
    <w:p w14:paraId="11511D35" w14:textId="77777777" w:rsidR="004C494F" w:rsidRDefault="00CB636F">
      <w:pPr>
        <w:pStyle w:val="s31"/>
      </w:pPr>
      <w:r>
        <w:t xml:space="preserve">b) znalostí platných právních předpisů upravujících výkon </w:t>
      </w:r>
      <w:r>
        <w:t xml:space="preserve">odborných činností uvedených pod </w:t>
      </w:r>
      <w:hyperlink r:id="rId294" w:anchor="L255">
        <w:r>
          <w:rPr>
            <w:rStyle w:val="Hypertextovodkaz"/>
          </w:rPr>
          <w:t>písmenem a)</w:t>
        </w:r>
      </w:hyperlink>
      <w:r>
        <w:t>.</w:t>
      </w:r>
    </w:p>
    <w:p w14:paraId="6FDA35AC" w14:textId="77777777" w:rsidR="004C494F" w:rsidRDefault="00CB636F">
      <w:pPr>
        <w:pStyle w:val="s30"/>
      </w:pPr>
      <w:r>
        <w:t xml:space="preserve">(10) Fyzická osoba, která nesložila zkoušku, je oprávněna ji jednou opakovat do 2 let od neúspěšného konání zkoušky. K opakované zkoušce se nově nevyžadují </w:t>
      </w:r>
      <w:r>
        <w:t xml:space="preserve">náležitosti podle </w:t>
      </w:r>
      <w:hyperlink r:id="rId295" w:anchor="L587">
        <w:r>
          <w:rPr>
            <w:rStyle w:val="Hypertextovodkaz"/>
          </w:rPr>
          <w:t>odstavce 7</w:t>
        </w:r>
      </w:hyperlink>
      <w:r>
        <w:t>. Pokud v tomto termínu ani opakovaně zkoušku nesloží, může podat novou žádost až po uplynutí 5 let od neúspěšného konání opakované zkoušky.</w:t>
      </w:r>
    </w:p>
    <w:p w14:paraId="2149EE67" w14:textId="77777777" w:rsidR="004C494F" w:rsidRDefault="00CB636F">
      <w:pPr>
        <w:pStyle w:val="s30"/>
      </w:pPr>
      <w:r>
        <w:t>(11) O zkoušce je vyhotoven proto</w:t>
      </w:r>
      <w:r>
        <w:t>kol, ve kterém se uvedou zkušební otázky a výsledek zkoušky. Protokol podepisují všichni členové zkušební komise.</w:t>
      </w:r>
    </w:p>
    <w:p w14:paraId="2C4B984C" w14:textId="77777777" w:rsidR="004C494F" w:rsidRDefault="00CB636F">
      <w:pPr>
        <w:pStyle w:val="s30"/>
      </w:pPr>
      <w:r>
        <w:t>(12) Zkoušky odborné způsobilosti a jejich organizaci zabezpečuje ústředí. Zkouška je neveřejná.</w:t>
      </w:r>
    </w:p>
    <w:p w14:paraId="6B1E5BE5" w14:textId="77777777" w:rsidR="004C494F" w:rsidRDefault="00CB636F">
      <w:pPr>
        <w:pStyle w:val="s30"/>
      </w:pPr>
      <w:r>
        <w:t>(13) Členy zkušebních komisí jmenuje a odvolá</w:t>
      </w:r>
      <w:r>
        <w:t>vá ústřední ředitel ze zaměstnanců pozemkových úřadů, jakož i odborníků vysokých škol a praxe. Zkušební komise mají lichý počet členů a jsou nejméně tříčlenné.</w:t>
      </w:r>
    </w:p>
    <w:p w14:paraId="06B85A8E" w14:textId="77777777" w:rsidR="004C494F" w:rsidRDefault="00CB636F">
      <w:pPr>
        <w:pStyle w:val="s30"/>
      </w:pPr>
      <w:r>
        <w:t>(14) Ústředí vede seznam fyzických osob, kterým udělilo úřední oprávnění.</w:t>
      </w:r>
    </w:p>
    <w:p w14:paraId="69769E86" w14:textId="77777777" w:rsidR="004C494F" w:rsidRDefault="00CB636F">
      <w:pPr>
        <w:pStyle w:val="s30"/>
      </w:pPr>
      <w:r>
        <w:t xml:space="preserve">(15) Držitel úředního </w:t>
      </w:r>
      <w:r>
        <w:t>oprávnění</w:t>
      </w:r>
    </w:p>
    <w:p w14:paraId="06AC6994" w14:textId="77777777" w:rsidR="004C494F" w:rsidRDefault="00CB636F">
      <w:pPr>
        <w:pStyle w:val="s31"/>
      </w:pPr>
      <w:r>
        <w:t>a) vypracovává návrhy pozemkových úprav v rozsahu a s náležitostmi stanovenými zvláštním právním předpisem,</w:t>
      </w:r>
    </w:p>
    <w:p w14:paraId="1F5AFFA6" w14:textId="77777777" w:rsidR="004C494F" w:rsidRDefault="00CB636F">
      <w:pPr>
        <w:pStyle w:val="s31"/>
      </w:pPr>
      <w:r>
        <w:t>b) vydává odborná stanoviska a posudky v oboru pozemkových úprav,</w:t>
      </w:r>
    </w:p>
    <w:p w14:paraId="010E5595" w14:textId="77777777" w:rsidR="004C494F" w:rsidRDefault="00CB636F">
      <w:pPr>
        <w:pStyle w:val="s31"/>
      </w:pPr>
      <w:r>
        <w:t>c) ověřuje výsledky vypracovaného návrhu pozemkových úprav,</w:t>
      </w:r>
    </w:p>
    <w:p w14:paraId="1DF5D32D" w14:textId="77777777" w:rsidR="004C494F" w:rsidRDefault="00CB636F">
      <w:pPr>
        <w:pStyle w:val="s31"/>
      </w:pPr>
      <w:r>
        <w:t>d) není oprá</w:t>
      </w:r>
      <w:r>
        <w:t>vněn vypracovávat návrhy pozemkových úprav nebo se na jejich vypracovávání podílet a ověřovat výsledky vypracovaného návrhu pozemkových úprav v těch katastrálních územích, kde sám nebo osoba jemu blízká vlastní nemovitost, která je předmětem řízení o pozem</w:t>
      </w:r>
      <w:r>
        <w:t>kových úpravách.</w:t>
      </w:r>
    </w:p>
    <w:p w14:paraId="7AB338F7" w14:textId="77777777" w:rsidR="004C494F" w:rsidRDefault="00CB636F">
      <w:pPr>
        <w:pStyle w:val="s30"/>
      </w:pPr>
      <w:r>
        <w:t>(16) Úřední oprávnění zaniká</w:t>
      </w:r>
    </w:p>
    <w:p w14:paraId="489D5C58" w14:textId="77777777" w:rsidR="004C494F" w:rsidRDefault="00CB636F">
      <w:pPr>
        <w:pStyle w:val="s31"/>
      </w:pPr>
      <w:r>
        <w:lastRenderedPageBreak/>
        <w:t xml:space="preserve">a) jestliže držitel úředního oprávnění přestal splňovat některou z podmínek podle </w:t>
      </w:r>
      <w:hyperlink r:id="rId296" w:anchor="L237">
        <w:r>
          <w:rPr>
            <w:rStyle w:val="Hypertextovodkaz"/>
          </w:rPr>
          <w:t>odstavce 3 písm. a)</w:t>
        </w:r>
      </w:hyperlink>
      <w:r>
        <w:t xml:space="preserve"> a </w:t>
      </w:r>
      <w:hyperlink r:id="rId297" w:anchor="L238">
        <w:r>
          <w:rPr>
            <w:rStyle w:val="Hypertextovodkaz"/>
          </w:rPr>
          <w:t>b)</w:t>
        </w:r>
      </w:hyperlink>
      <w:r>
        <w:t>,</w:t>
      </w:r>
    </w:p>
    <w:p w14:paraId="57EC80E5" w14:textId="77777777" w:rsidR="004C494F" w:rsidRDefault="00CB636F">
      <w:pPr>
        <w:pStyle w:val="s31"/>
      </w:pPr>
      <w:r>
        <w:t>b) požádá-li o to písemně držitel úředního oprávnění,</w:t>
      </w:r>
    </w:p>
    <w:p w14:paraId="2719C4BC" w14:textId="77777777" w:rsidR="004C494F" w:rsidRDefault="00CB636F">
      <w:pPr>
        <w:pStyle w:val="s31"/>
      </w:pPr>
      <w:r>
        <w:t>c) smrtí držitele úředního oprávnění nebo jeho prohlášením za mrtvého,</w:t>
      </w:r>
    </w:p>
    <w:p w14:paraId="229D1739" w14:textId="77777777" w:rsidR="004C494F" w:rsidRDefault="00CB636F">
      <w:pPr>
        <w:pStyle w:val="s31"/>
      </w:pPr>
      <w:r>
        <w:t>d) rozhodnutím ústředí.</w:t>
      </w:r>
    </w:p>
    <w:p w14:paraId="7F909EA6" w14:textId="77777777" w:rsidR="004C494F" w:rsidRDefault="00CB636F">
      <w:pPr>
        <w:pStyle w:val="s30"/>
      </w:pPr>
      <w:r>
        <w:t xml:space="preserve">(17) Ústředí odejme fyzické osobě úřední oprávnění </w:t>
      </w:r>
      <w:r>
        <w:t>při závažném nebo opakovaném porušení ustanovení tohoto zákona a předpisů souvisejících.</w:t>
      </w:r>
    </w:p>
    <w:p w14:paraId="6A23484E" w14:textId="77777777" w:rsidR="004C494F" w:rsidRDefault="00CB636F">
      <w:pPr>
        <w:pStyle w:val="s30"/>
      </w:pPr>
      <w:r>
        <w:t xml:space="preserve">(18) Zdůvodněný písemný návrh na odejmutí úředního oprávnění předkládá ústředí krajský pozemkový úřad, který porušení podle </w:t>
      </w:r>
      <w:hyperlink r:id="rId298" w:anchor="L604">
        <w:r>
          <w:rPr>
            <w:rStyle w:val="Hypertextovodkaz"/>
          </w:rPr>
          <w:t>odstavce 17</w:t>
        </w:r>
      </w:hyperlink>
      <w:r>
        <w:t xml:space="preserve"> ve své územní působnosti zjistil. Ústředí může též odejmout úřední oprávnění z vlastního podnětu.</w:t>
      </w:r>
    </w:p>
    <w:p w14:paraId="6699B7DE" w14:textId="77777777" w:rsidR="004C494F" w:rsidRDefault="00CB636F">
      <w:pPr>
        <w:pStyle w:val="s30"/>
      </w:pPr>
      <w:r>
        <w:t xml:space="preserve">(19) Fyzické osobě, které bylo odňato úřední oprávnění, může být znovu uděleno nejdříve po uplynutí 5 let od jeho odnětí, pokud vyhoví </w:t>
      </w:r>
      <w:r>
        <w:t>podmínkám o udělení úředního oprávnění podle tohoto zákona.</w:t>
      </w:r>
    </w:p>
    <w:p w14:paraId="322FB031" w14:textId="77777777" w:rsidR="004C494F" w:rsidRDefault="00CB636F">
      <w:pPr>
        <w:pStyle w:val="s30"/>
      </w:pPr>
      <w:r>
        <w:t xml:space="preserve">(20) Na fyzickou osobu, která je držitelem úředního oprávnění uděleného po 8. září 1997 podle zákona č. </w:t>
      </w:r>
      <w:hyperlink r:id="rId299" w:anchor="L1">
        <w:r>
          <w:rPr>
            <w:rStyle w:val="Hypertextovodkaz"/>
          </w:rPr>
          <w:t>284/1991 Sb.</w:t>
        </w:r>
      </w:hyperlink>
      <w:r>
        <w:t>, o pozemk</w:t>
      </w:r>
      <w:r>
        <w:t>ových úpravách a pozemkových úřadech, ve znění pozdějších předpisů, a zákona č. 139/2002 Sb., o pozemkových úpravách a pozemkových úřadech, ve znění pozdějších předpisů, se pohlíží jako na osobu s oprávněním podle tohoto zákona.</w:t>
      </w:r>
    </w:p>
    <w:p w14:paraId="6A871AE5" w14:textId="77777777" w:rsidR="004C494F" w:rsidRDefault="00CB636F">
      <w:pPr>
        <w:pStyle w:val="s30"/>
      </w:pPr>
      <w:r>
        <w:t>(21) Vydání úředního oprávn</w:t>
      </w:r>
      <w:r>
        <w:t>ění nepodléhá správním poplatkům.</w:t>
      </w:r>
    </w:p>
    <w:p w14:paraId="5C1FADE3" w14:textId="77777777" w:rsidR="004C494F" w:rsidRDefault="00CB636F">
      <w:pPr>
        <w:pStyle w:val="s30"/>
      </w:pPr>
      <w:r>
        <w:t>(22) Ověřování prací provádí držitel úředního oprávnění vlastnoručním podpisem a otiskem razítka se státním znakem. Razítko obsahuje</w:t>
      </w:r>
    </w:p>
    <w:p w14:paraId="465ED07B" w14:textId="77777777" w:rsidR="004C494F" w:rsidRDefault="00CB636F">
      <w:pPr>
        <w:pStyle w:val="s31"/>
      </w:pPr>
      <w:r>
        <w:t>a) jméno, příjmení a titul fyzické osoby,</w:t>
      </w:r>
    </w:p>
    <w:p w14:paraId="3E70D18E" w14:textId="77777777" w:rsidR="004C494F" w:rsidRDefault="00CB636F">
      <w:pPr>
        <w:pStyle w:val="s31"/>
      </w:pPr>
      <w:r>
        <w:t>b) číslo rozhodnutí o udělení úředního oprávnění,</w:t>
      </w:r>
    </w:p>
    <w:p w14:paraId="09240A62" w14:textId="77777777" w:rsidR="004C494F" w:rsidRDefault="00CB636F">
      <w:pPr>
        <w:pStyle w:val="s31"/>
      </w:pPr>
      <w:r>
        <w:t>c) text: "úředně oprávněný k projektování pozemkových úprav".</w:t>
      </w:r>
    </w:p>
    <w:p w14:paraId="46AF0441" w14:textId="77777777" w:rsidR="004C494F" w:rsidRDefault="00CB636F">
      <w:pPr>
        <w:pStyle w:val="s30"/>
      </w:pPr>
      <w:r>
        <w:t xml:space="preserve">(23) Držitel úředního oprávnění je povinen vést deník návrhů pozemkových úprav. Do deníku se zapisují názvy návrhů všech pozemkových úprav nebo </w:t>
      </w:r>
      <w:r>
        <w:t xml:space="preserve">jejich částí, jež držitel úředního oprávnění vypracoval, vydal k nim odborná stanoviska a posudky nebo jejichž výsledky ověřil podle </w:t>
      </w:r>
      <w:hyperlink r:id="rId300" w:anchor="L432">
        <w:r>
          <w:rPr>
            <w:rStyle w:val="Hypertextovodkaz"/>
          </w:rPr>
          <w:t>odstavce 15 písm. a)</w:t>
        </w:r>
      </w:hyperlink>
      <w:r>
        <w:t xml:space="preserve"> až </w:t>
      </w:r>
      <w:hyperlink r:id="rId301" w:anchor="L761">
        <w:r>
          <w:rPr>
            <w:rStyle w:val="Hypertextovodkaz"/>
          </w:rPr>
          <w:t>c)</w:t>
        </w:r>
      </w:hyperlink>
      <w:r>
        <w:t>, jejich předmět, pro koho byla činnost provedena a v jakém časovém období. Deník návrhů pozemkových úprav je držitel úředního oprávnění povinen předložit na základě vyžádání ústředí.</w:t>
      </w:r>
    </w:p>
    <w:p w14:paraId="4343035C" w14:textId="77777777" w:rsidR="004C494F" w:rsidRDefault="00CB636F">
      <w:pPr>
        <w:pStyle w:val="s40"/>
      </w:pPr>
      <w:r>
        <w:t>-------------------------------------------------------------</w:t>
      </w:r>
      <w:r>
        <w:t>-----</w:t>
      </w:r>
    </w:p>
    <w:p w14:paraId="7CE4C0C7" w14:textId="77777777" w:rsidR="004C494F" w:rsidRDefault="00CB636F">
      <w:pPr>
        <w:pStyle w:val="s40"/>
      </w:pPr>
      <w:r>
        <w:t xml:space="preserve">41a) Zákon č. </w:t>
      </w:r>
      <w:hyperlink r:id="rId302" w:anchor="L1">
        <w:r>
          <w:rPr>
            <w:rStyle w:val="Hypertextovodkaz"/>
          </w:rPr>
          <w:t>269/1994 Sb.</w:t>
        </w:r>
      </w:hyperlink>
      <w:r>
        <w:t>, o Rejstříku trestů, ve znění pozdějších předpisů.</w:t>
      </w:r>
    </w:p>
    <w:p w14:paraId="6EC482C2" w14:textId="77777777" w:rsidR="004C494F" w:rsidRDefault="00CB636F">
      <w:pPr>
        <w:pStyle w:val="s20"/>
      </w:pPr>
      <w:r>
        <w:t>ČÁST ČTVRTÁ</w:t>
      </w:r>
    </w:p>
    <w:p w14:paraId="03D93F0C" w14:textId="77777777" w:rsidR="004C494F" w:rsidRDefault="00CB636F">
      <w:pPr>
        <w:pStyle w:val="s23"/>
      </w:pPr>
      <w:r>
        <w:t>§ 19</w:t>
      </w:r>
    </w:p>
    <w:p w14:paraId="4054587F" w14:textId="77777777" w:rsidR="004C494F" w:rsidRDefault="00CB636F">
      <w:pPr>
        <w:pStyle w:val="s23"/>
      </w:pPr>
      <w:r>
        <w:t>Působnost Státního pozemkového úřadu v oblasti pozemkových úprav</w:t>
      </w:r>
    </w:p>
    <w:p w14:paraId="7ED3CF42" w14:textId="77777777" w:rsidR="004C494F" w:rsidRDefault="00CB636F">
      <w:pPr>
        <w:pStyle w:val="s30"/>
      </w:pPr>
      <w:r>
        <w:t>Státní pozemkový úř</w:t>
      </w:r>
      <w:r>
        <w:t>ad</w:t>
      </w:r>
    </w:p>
    <w:p w14:paraId="1EC30FFD" w14:textId="77777777" w:rsidR="004C494F" w:rsidRDefault="00CB636F">
      <w:pPr>
        <w:pStyle w:val="s31"/>
      </w:pPr>
      <w:r>
        <w:t>a) rozhoduje o pozemkových úpravách a organizuje jejich provádění, v případě potřeby nezbytnou projektovou činnost sám provádí,</w:t>
      </w:r>
    </w:p>
    <w:p w14:paraId="3C491DE0" w14:textId="77777777" w:rsidR="004C494F" w:rsidRDefault="00CB636F">
      <w:pPr>
        <w:pStyle w:val="s31"/>
      </w:pPr>
      <w:r>
        <w:t>b) zajišťuje vytyčení pozemků a vyhotovení geometrických plánů osobami s odbornou způsobilostí podle zvláštního právního před</w:t>
      </w:r>
      <w:r>
        <w:t>pisu,</w:t>
      </w:r>
    </w:p>
    <w:p w14:paraId="5C0BE05B" w14:textId="77777777" w:rsidR="004C494F" w:rsidRDefault="00CB636F">
      <w:pPr>
        <w:pStyle w:val="s31"/>
      </w:pPr>
      <w:r>
        <w:t xml:space="preserve">c) koordinuje v součinnosti s orgány územního plánování a s dalšími orgány podle </w:t>
      </w:r>
      <w:hyperlink r:id="rId303" w:anchor="L63">
        <w:r>
          <w:rPr>
            <w:rStyle w:val="Hypertextovodkaz"/>
          </w:rPr>
          <w:t>§ 6 odst. 6</w:t>
        </w:r>
      </w:hyperlink>
      <w:r>
        <w:t xml:space="preserve"> vazbu návrhů pozemkových úprav na sídelní struktury a územně plánovací dokumentaci a tvorbu a ochranu ži</w:t>
      </w:r>
      <w:r>
        <w:t>votního prostředí a krajiny; uplatňuje stanoviska k územním plánům a regulačním plánům,</w:t>
      </w:r>
    </w:p>
    <w:p w14:paraId="4EAAF5EC" w14:textId="77777777" w:rsidR="004C494F" w:rsidRDefault="00CB636F">
      <w:pPr>
        <w:pStyle w:val="s31"/>
      </w:pPr>
      <w:r>
        <w:t>d) předkládá příslušnému katastrálnímu úřadu listiny, na jejichž základě dochází ke změně vlastnických práv k pozemkům,</w:t>
      </w:r>
    </w:p>
    <w:p w14:paraId="0FA94A09" w14:textId="77777777" w:rsidR="004C494F" w:rsidRDefault="00CB636F">
      <w:pPr>
        <w:pStyle w:val="s31"/>
      </w:pPr>
      <w:r>
        <w:lastRenderedPageBreak/>
        <w:t>e) zabezpečuje uložení a zpřístupnění veškeré do</w:t>
      </w:r>
      <w:r>
        <w:t>kumentace pozemkových úprav,</w:t>
      </w:r>
    </w:p>
    <w:p w14:paraId="6C89F2F0" w14:textId="77777777" w:rsidR="004C494F" w:rsidRDefault="00CB636F">
      <w:pPr>
        <w:pStyle w:val="s31"/>
      </w:pPr>
      <w:r>
        <w:t>f) soustřeďuje a poskytuje informační údaje z oblasti pozemkových úprav,</w:t>
      </w:r>
    </w:p>
    <w:p w14:paraId="0339DFD2" w14:textId="77777777" w:rsidR="004C494F" w:rsidRDefault="00CB636F">
      <w:pPr>
        <w:pStyle w:val="s31"/>
      </w:pPr>
      <w:r>
        <w:t xml:space="preserve">g) zajišťuje změny údajů o bonitovaných půdně ekologických jednotkách podle </w:t>
      </w:r>
      <w:hyperlink r:id="rId304" w:anchor="L512">
        <w:r>
          <w:rPr>
            <w:rStyle w:val="Hypertextovodkaz"/>
          </w:rPr>
          <w:t>§ 8 odst. 4</w:t>
        </w:r>
      </w:hyperlink>
      <w:r>
        <w:t>, zabezpečuje</w:t>
      </w:r>
      <w:r>
        <w:t xml:space="preserve"> jednotné vedení a aktualizaci údajů o bonitovaných půdně ekologických jednotkách v číselném a mapovém vyjádření a hradí náklady spojené s aktualizací bonitovaných půdně ekologických jednotek,</w:t>
      </w:r>
    </w:p>
    <w:p w14:paraId="5E4C2DDD" w14:textId="77777777" w:rsidR="004C494F" w:rsidRDefault="00CB636F">
      <w:pPr>
        <w:pStyle w:val="s31"/>
      </w:pPr>
      <w:r>
        <w:t>h) poskytuje údaje o bonitovaných půdně ekologických jednotkách</w:t>
      </w:r>
      <w:r>
        <w:t>, pokud tyto údaje nejsou již součástí katastru nemovitostí,</w:t>
      </w:r>
    </w:p>
    <w:p w14:paraId="2B88686E" w14:textId="77777777" w:rsidR="004C494F" w:rsidRDefault="00CB636F">
      <w:pPr>
        <w:pStyle w:val="s31"/>
      </w:pPr>
      <w:r>
        <w:t xml:space="preserve">i) hradí náklady podle </w:t>
      </w:r>
      <w:hyperlink r:id="rId305" w:anchor="L223">
        <w:r>
          <w:rPr>
            <w:rStyle w:val="Hypertextovodkaz"/>
          </w:rPr>
          <w:t>§ 17</w:t>
        </w:r>
      </w:hyperlink>
      <w:r>
        <w:t>, dále nezbytné náklady spojené s oceněním věci, identifikací parcel a vyměřením pozemků,</w:t>
      </w:r>
    </w:p>
    <w:p w14:paraId="2B1B1915" w14:textId="77777777" w:rsidR="004C494F" w:rsidRDefault="00CB636F">
      <w:pPr>
        <w:pStyle w:val="s31"/>
      </w:pPr>
      <w:r>
        <w:t xml:space="preserve">j) přijímá peněžní částky podle </w:t>
      </w:r>
      <w:hyperlink r:id="rId306" w:anchor="L548">
        <w:r>
          <w:rPr>
            <w:rStyle w:val="Hypertextovodkaz"/>
          </w:rPr>
          <w:t>§ 10 odst. 2</w:t>
        </w:r>
      </w:hyperlink>
      <w:r>
        <w:t xml:space="preserve"> a </w:t>
      </w:r>
      <w:hyperlink r:id="rId307" w:anchor="L223">
        <w:r>
          <w:rPr>
            <w:rStyle w:val="Hypertextovodkaz"/>
          </w:rPr>
          <w:t>§ 17</w:t>
        </w:r>
      </w:hyperlink>
      <w:r>
        <w:t>,</w:t>
      </w:r>
    </w:p>
    <w:p w14:paraId="499DFB4B" w14:textId="77777777" w:rsidR="004C494F" w:rsidRDefault="00CB636F">
      <w:pPr>
        <w:pStyle w:val="s31"/>
      </w:pPr>
      <w:r>
        <w:t>k) vy</w:t>
      </w:r>
      <w:r>
        <w:t>jadřuje se, zda zamýšlené využití pozemků v územním a stavebním řízení nebo ve společném územním a stavebním řízení není v rozporu s plánem společných zařízení podle schváleného návrhu pozemkových úprav,</w:t>
      </w:r>
    </w:p>
    <w:p w14:paraId="4CBE3CB8" w14:textId="77777777" w:rsidR="004C494F" w:rsidRDefault="00CB636F">
      <w:pPr>
        <w:pStyle w:val="s31"/>
      </w:pPr>
      <w:r>
        <w:t>l) zabezpečuje v dohodě s krajským úřadem vazbu poze</w:t>
      </w:r>
      <w:r>
        <w:t>mkových úprav na zásady územního rozvoje,</w:t>
      </w:r>
    </w:p>
    <w:p w14:paraId="392C3BD5" w14:textId="77777777" w:rsidR="004C494F" w:rsidRDefault="00CB636F">
      <w:pPr>
        <w:pStyle w:val="s31"/>
      </w:pPr>
      <w:r>
        <w:t>m) po vyznačení poznámky o schválení návrhu pozemkových úprav do katastru nemovitostí uděluje souhlas se zatížením nebo zcizením pozemků nebo jejich částí zahrnutých do obvodu pozemkových úprav, a to až do vydání r</w:t>
      </w:r>
      <w:r>
        <w:t>ozhodnutí o výměně nebo přechodu vlastnických práv,</w:t>
      </w:r>
    </w:p>
    <w:p w14:paraId="71001DD0" w14:textId="77777777" w:rsidR="004C494F" w:rsidRDefault="00CB636F">
      <w:pPr>
        <w:pStyle w:val="s31"/>
      </w:pPr>
      <w:r>
        <w:t>n) uděluje a popřípadě odnímá úřední oprávnění o odborné způsobilosti k projektování pozemkových úprav,</w:t>
      </w:r>
    </w:p>
    <w:p w14:paraId="2C84A0AF" w14:textId="77777777" w:rsidR="004C494F" w:rsidRDefault="00CB636F">
      <w:pPr>
        <w:pStyle w:val="s31"/>
      </w:pPr>
      <w:r>
        <w:t>o) podílí se na obnově katastrálního operátu,</w:t>
      </w:r>
    </w:p>
    <w:p w14:paraId="7715379B" w14:textId="77777777" w:rsidR="004C494F" w:rsidRDefault="00CB636F">
      <w:pPr>
        <w:pStyle w:val="s31"/>
      </w:pPr>
      <w:r>
        <w:t>p) stanovuje priority pro realizaci společných zařízen</w:t>
      </w:r>
      <w:r>
        <w:t>í,</w:t>
      </w:r>
    </w:p>
    <w:p w14:paraId="040333F1" w14:textId="77777777" w:rsidR="004C494F" w:rsidRDefault="00CB636F">
      <w:pPr>
        <w:pStyle w:val="s31"/>
      </w:pPr>
      <w:r>
        <w:t>q) je dotčeným orgánem při posuzování zralosti projektů společného zájmu energetické infrastruktury 55) a uplatňuje závazné stanovisko ve společném územním a stavebním řízení pro stavby projektů společného zájmu z hlediska souladu s plánem společných za</w:t>
      </w:r>
      <w:r>
        <w:t>řízení podle schváleného návrhu pozemkových úprav.</w:t>
      </w:r>
    </w:p>
    <w:p w14:paraId="09EC5722" w14:textId="77777777" w:rsidR="004C494F" w:rsidRDefault="00CB636F">
      <w:pPr>
        <w:pStyle w:val="s40"/>
      </w:pPr>
      <w:r>
        <w:t>------------------------------------------------------------------</w:t>
      </w:r>
    </w:p>
    <w:p w14:paraId="4AD757C4" w14:textId="77777777" w:rsidR="004C494F" w:rsidRDefault="00CB636F">
      <w:pPr>
        <w:pStyle w:val="s40"/>
      </w:pPr>
      <w:r>
        <w:t xml:space="preserve">55) Nařízení Evropského parlamentu a Rady (EU) č. 347/2013 ze dne 17. dubna 2013, kterým se stanoví hlavní směry pro transevropské energetické sítě a kterým se zrušuje rozhodnutí č. 1364/2006/ES a mění nařízení (ES) č. 713/2009, (ES) č. 714/2009 a (ES) č. </w:t>
      </w:r>
      <w:r>
        <w:t>715/2009.</w:t>
      </w:r>
    </w:p>
    <w:p w14:paraId="424EDEAF" w14:textId="77777777" w:rsidR="004C494F" w:rsidRDefault="00CB636F">
      <w:pPr>
        <w:pStyle w:val="s23"/>
      </w:pPr>
      <w:r>
        <w:t>§ 20</w:t>
      </w:r>
    </w:p>
    <w:p w14:paraId="66C1A94D" w14:textId="77777777" w:rsidR="004C494F" w:rsidRDefault="00CB636F">
      <w:pPr>
        <w:pStyle w:val="s30"/>
      </w:pPr>
      <w:r>
        <w:t xml:space="preserve">Náklady uvedené v </w:t>
      </w:r>
      <w:hyperlink r:id="rId308" w:anchor="L623">
        <w:r>
          <w:rPr>
            <w:rStyle w:val="Hypertextovodkaz"/>
          </w:rPr>
          <w:t>§ 19 písm. i)</w:t>
        </w:r>
      </w:hyperlink>
      <w:r>
        <w:t xml:space="preserve"> stát hradí z prostředků státního rozpočtu, rozpočtovaných v kapitole ministerstva a případně z rozpočtů Ministerstva životního prostředí nebo Ministerstva </w:t>
      </w:r>
      <w:r>
        <w:t xml:space="preserve">pro místní rozvoj či Všeobecné pokladní správy. Veškeré údaje a podklady vyžadované pozemkovým úřadem v řízení o pozemkových úpravách a pro činnost podle </w:t>
      </w:r>
      <w:hyperlink r:id="rId309" w:anchor="L281">
        <w:r>
          <w:rPr>
            <w:rStyle w:val="Hypertextovodkaz"/>
          </w:rPr>
          <w:t>§ 19</w:t>
        </w:r>
      </w:hyperlink>
      <w:r>
        <w:t xml:space="preserve"> poskytují zeměměřické a katastrální orgány </w:t>
      </w:r>
      <w:r>
        <w:t>a další správní úřady a jiné osoby bezúplatně.</w:t>
      </w:r>
    </w:p>
    <w:p w14:paraId="2E88E4FC" w14:textId="77777777" w:rsidR="004C494F" w:rsidRDefault="00CB636F">
      <w:pPr>
        <w:pStyle w:val="s23"/>
      </w:pPr>
      <w:r>
        <w:t>§ 21</w:t>
      </w:r>
    </w:p>
    <w:p w14:paraId="54C5749B" w14:textId="77777777" w:rsidR="004C494F" w:rsidRDefault="00CB636F">
      <w:pPr>
        <w:pStyle w:val="s4"/>
      </w:pPr>
      <w:hyperlink r:id="rId310" w:anchor="L487">
        <w:r>
          <w:rPr>
            <w:rStyle w:val="Hypertextovodkaz"/>
          </w:rPr>
          <w:t>zrušen</w:t>
        </w:r>
      </w:hyperlink>
    </w:p>
    <w:p w14:paraId="36174F14" w14:textId="77777777" w:rsidR="004C494F" w:rsidRDefault="00CB636F">
      <w:pPr>
        <w:pStyle w:val="s23"/>
      </w:pPr>
      <w:r>
        <w:t>§ 22</w:t>
      </w:r>
    </w:p>
    <w:p w14:paraId="374173E7" w14:textId="77777777" w:rsidR="004C494F" w:rsidRDefault="00CB636F">
      <w:pPr>
        <w:pStyle w:val="s4"/>
      </w:pPr>
      <w:hyperlink r:id="rId311" w:anchor="L487">
        <w:r>
          <w:rPr>
            <w:rStyle w:val="Hypertextovodkaz"/>
          </w:rPr>
          <w:t>zrušen</w:t>
        </w:r>
      </w:hyperlink>
    </w:p>
    <w:p w14:paraId="65084340" w14:textId="77777777" w:rsidR="004C494F" w:rsidRDefault="00CB636F">
      <w:pPr>
        <w:pStyle w:val="s20"/>
      </w:pPr>
      <w:r>
        <w:t>ČÁST PÁTÁ</w:t>
      </w:r>
    </w:p>
    <w:p w14:paraId="0908E264" w14:textId="77777777" w:rsidR="004C494F" w:rsidRDefault="00CB636F">
      <w:pPr>
        <w:pStyle w:val="s22"/>
      </w:pPr>
      <w:r>
        <w:t xml:space="preserve">Změna zákona č. </w:t>
      </w:r>
      <w:hyperlink r:id="rId312" w:anchor="L1">
        <w:r>
          <w:rPr>
            <w:rStyle w:val="Hypertextovodkaz"/>
          </w:rPr>
          <w:t>229/1991 Sb.</w:t>
        </w:r>
      </w:hyperlink>
    </w:p>
    <w:p w14:paraId="34E1DEA3" w14:textId="77777777" w:rsidR="004C494F" w:rsidRDefault="00CB636F">
      <w:pPr>
        <w:pStyle w:val="s23"/>
      </w:pPr>
      <w:r>
        <w:t>§ 23</w:t>
      </w:r>
    </w:p>
    <w:p w14:paraId="5826D18E" w14:textId="77777777" w:rsidR="004C494F" w:rsidRDefault="00CB636F">
      <w:pPr>
        <w:pStyle w:val="s30"/>
      </w:pPr>
      <w:r>
        <w:t xml:space="preserve">Zákon č. </w:t>
      </w:r>
      <w:hyperlink r:id="rId313" w:anchor="L1">
        <w:r>
          <w:rPr>
            <w:rStyle w:val="Hypertextovodkaz"/>
          </w:rPr>
          <w:t>229/1991 Sb.</w:t>
        </w:r>
      </w:hyperlink>
      <w:r>
        <w:t xml:space="preserve">, o úpravě vlastnických vztahů k půdě a jinému zemědělskému majetku, ve </w:t>
      </w:r>
      <w:r>
        <w:lastRenderedPageBreak/>
        <w:t xml:space="preserve">znění zákona č. </w:t>
      </w:r>
      <w:r>
        <w:t xml:space="preserve">42/1992 Sb., zákona č. </w:t>
      </w:r>
      <w:hyperlink r:id="rId314" w:anchor="L1">
        <w:r>
          <w:rPr>
            <w:rStyle w:val="Hypertextovodkaz"/>
          </w:rPr>
          <w:t>93/1992 Sb.</w:t>
        </w:r>
      </w:hyperlink>
      <w:r>
        <w:t xml:space="preserve">, zákona č. 39/1993 Sb., zákona č. </w:t>
      </w:r>
      <w:hyperlink r:id="rId315" w:anchor="L1">
        <w:r>
          <w:rPr>
            <w:rStyle w:val="Hypertextovodkaz"/>
          </w:rPr>
          <w:t>183/1993 Sb.</w:t>
        </w:r>
      </w:hyperlink>
      <w:r>
        <w:t>, nálezů Ústavního soudu uveřej</w:t>
      </w:r>
      <w:r>
        <w:t xml:space="preserve">něných pod č. 131/1994 Sb., č. 166/1995 Sb. a č. 29/1996 Sb. a zákona č. </w:t>
      </w:r>
      <w:hyperlink r:id="rId316" w:anchor="L1">
        <w:r>
          <w:rPr>
            <w:rStyle w:val="Hypertextovodkaz"/>
          </w:rPr>
          <w:t>30/1996 Sb.</w:t>
        </w:r>
      </w:hyperlink>
      <w:r>
        <w:t>, se mění takto:</w:t>
      </w:r>
    </w:p>
    <w:p w14:paraId="64421338" w14:textId="77777777" w:rsidR="004C494F" w:rsidRDefault="00CB636F">
      <w:pPr>
        <w:pStyle w:val="s1"/>
      </w:pPr>
      <w:r>
        <w:t>1. V § 19 se odstavce 4 a 5 včetně poznámky pod čarou č. 17a) zrušují.</w:t>
      </w:r>
    </w:p>
    <w:p w14:paraId="55E834FE" w14:textId="77777777" w:rsidR="004C494F" w:rsidRDefault="00CB636F">
      <w:pPr>
        <w:pStyle w:val="s1"/>
      </w:pPr>
      <w:r>
        <w:t>2. V § 22 se odstavec 2 včetně poznámek pod čarou č. 23a) a 23b) zrušuje.</w:t>
      </w:r>
    </w:p>
    <w:p w14:paraId="4845D275" w14:textId="77777777" w:rsidR="004C494F" w:rsidRDefault="00CB636F">
      <w:pPr>
        <w:pStyle w:val="s32"/>
      </w:pPr>
      <w:r>
        <w:t>Dosavadní odstavce 3 až 11 se označují jako odstavce 2 až 10.</w:t>
      </w:r>
    </w:p>
    <w:p w14:paraId="39A7B8B5" w14:textId="77777777" w:rsidR="004C494F" w:rsidRDefault="00CB636F">
      <w:pPr>
        <w:pStyle w:val="s20"/>
      </w:pPr>
      <w:r>
        <w:t>ČÁST ŠESTÁ</w:t>
      </w:r>
    </w:p>
    <w:p w14:paraId="7265C84D" w14:textId="77777777" w:rsidR="004C494F" w:rsidRDefault="00CB636F">
      <w:pPr>
        <w:pStyle w:val="s22"/>
      </w:pPr>
      <w:r>
        <w:t>Ustanovení přechodná a závěrečná</w:t>
      </w:r>
    </w:p>
    <w:p w14:paraId="45C215ED" w14:textId="77777777" w:rsidR="004C494F" w:rsidRDefault="00CB636F">
      <w:pPr>
        <w:pStyle w:val="s23"/>
      </w:pPr>
      <w:r>
        <w:t>§ 24</w:t>
      </w:r>
    </w:p>
    <w:p w14:paraId="41D00AED" w14:textId="77777777" w:rsidR="004C494F" w:rsidRDefault="00CB636F">
      <w:pPr>
        <w:pStyle w:val="s30"/>
      </w:pPr>
      <w:r>
        <w:t xml:space="preserve">(1) Pokud tento zákon nestanoví jinak, postupuje se při řízení o pozemkových úpravách podle </w:t>
      </w:r>
      <w:hyperlink r:id="rId317" w:anchor="L1">
        <w:r>
          <w:rPr>
            <w:rStyle w:val="Hypertextovodkaz"/>
          </w:rPr>
          <w:t>správního řádu</w:t>
        </w:r>
      </w:hyperlink>
      <w:r>
        <w:t>.</w:t>
      </w:r>
    </w:p>
    <w:p w14:paraId="653FFA2A" w14:textId="77777777" w:rsidR="004C494F" w:rsidRDefault="00CB636F">
      <w:pPr>
        <w:pStyle w:val="s30"/>
      </w:pPr>
      <w:r>
        <w:t xml:space="preserve">(2) Ustanovení tohoto zákona se vztahují i na řízení o pozemkových úpravách </w:t>
      </w:r>
      <w:r>
        <w:t>zahájená před jeho účinností, pokud nebyl zpracovaný návrh vystaven k veřejnému nahlédnutí.</w:t>
      </w:r>
    </w:p>
    <w:p w14:paraId="626D15D1" w14:textId="77777777" w:rsidR="004C494F" w:rsidRDefault="00CB636F">
      <w:pPr>
        <w:pStyle w:val="s30"/>
      </w:pPr>
      <w:r>
        <w:t>(3) Pozemkové úřady financují reprodukci majetku související s činností těchto úřadů z prostředků státního rozpočtu, které nejsou pro tyto účely omezeny stanovenými</w:t>
      </w:r>
      <w:r>
        <w:t xml:space="preserve"> závaznými ukazateli financování programů. </w:t>
      </w:r>
      <w:hyperlink r:id="rId318" w:anchor="L339">
        <w:r>
          <w:rPr>
            <w:rStyle w:val="Hypertextovodkaz"/>
          </w:rPr>
          <w:t>49)</w:t>
        </w:r>
      </w:hyperlink>
    </w:p>
    <w:p w14:paraId="0DEAD6BC" w14:textId="77777777" w:rsidR="004C494F" w:rsidRDefault="00CB636F">
      <w:pPr>
        <w:pStyle w:val="s40"/>
      </w:pPr>
      <w:r>
        <w:t>------------------------------------------------------------------</w:t>
      </w:r>
    </w:p>
    <w:p w14:paraId="053C9BAE" w14:textId="77777777" w:rsidR="004C494F" w:rsidRDefault="00CB636F">
      <w:pPr>
        <w:pStyle w:val="s40"/>
      </w:pPr>
      <w:r>
        <w:t xml:space="preserve">49) </w:t>
      </w:r>
      <w:hyperlink r:id="rId319" w:anchor="L379">
        <w:r>
          <w:rPr>
            <w:rStyle w:val="Hypertextovodkaz"/>
          </w:rPr>
          <w:t xml:space="preserve">§ 50 odst. </w:t>
        </w:r>
        <w:r>
          <w:rPr>
            <w:rStyle w:val="Hypertextovodkaz"/>
          </w:rPr>
          <w:t>1</w:t>
        </w:r>
      </w:hyperlink>
      <w:r>
        <w:t xml:space="preserve"> zákona č. 218/2000 Sb., ve znění pozdějších předpisů.</w:t>
      </w:r>
    </w:p>
    <w:p w14:paraId="012D0A3A" w14:textId="77777777" w:rsidR="004C494F" w:rsidRDefault="00CB636F">
      <w:pPr>
        <w:pStyle w:val="s23"/>
      </w:pPr>
      <w:r>
        <w:t>§ 25</w:t>
      </w:r>
    </w:p>
    <w:p w14:paraId="37EE0666" w14:textId="77777777" w:rsidR="004C494F" w:rsidRDefault="00CB636F">
      <w:pPr>
        <w:pStyle w:val="s30"/>
      </w:pPr>
      <w:r>
        <w:t>(1) Výkon práv a povinností z pracovněprávních vztahů k zaměstnancům České republiky zařazeným v samostatných referátech okresních úřadů - okresních pozemkových úřadech a jiných referátech okresn</w:t>
      </w:r>
      <w:r>
        <w:t>ích úřadů, jejichž činnost byla nezbytná pro okresní pozemkové úřady, přechází na ministerstvo.</w:t>
      </w:r>
    </w:p>
    <w:p w14:paraId="41783ACB" w14:textId="77777777" w:rsidR="004C494F" w:rsidRDefault="00CB636F">
      <w:pPr>
        <w:pStyle w:val="s30"/>
      </w:pPr>
      <w:r>
        <w:t>(2) Práva a povinnosti z pracovněprávních vztahů k zaměstnancům hlavního města Prahy a měst Brna, Ostravy a Plzně zařazeným v samostatných odborech magistrátů -</w:t>
      </w:r>
      <w:r>
        <w:t xml:space="preserve"> pozemkových úřadech a jiných odborech magistrátu, jejichž činnost byla nezbytná pro pozemkové úřady, přecházejí na Českou republiku. Výkonem těchto práv a povinností je pověřeno ministerstvo.</w:t>
      </w:r>
    </w:p>
    <w:p w14:paraId="3C74447B" w14:textId="77777777" w:rsidR="004C494F" w:rsidRDefault="00CB636F">
      <w:pPr>
        <w:pStyle w:val="s23"/>
      </w:pPr>
      <w:r>
        <w:t>§ 26</w:t>
      </w:r>
    </w:p>
    <w:p w14:paraId="5373E824" w14:textId="77777777" w:rsidR="004C494F" w:rsidRDefault="00CB636F">
      <w:pPr>
        <w:pStyle w:val="s30"/>
      </w:pPr>
      <w:r>
        <w:t xml:space="preserve">(1) Příslušnost k hospodaření s majetkem České republiky, </w:t>
      </w:r>
      <w:r>
        <w:t>s nímž hospodařily okresní úřady v rozsahu potřebném pro činnost okresních pozemkových úřadů, přechází na ministerstvo.</w:t>
      </w:r>
    </w:p>
    <w:p w14:paraId="209D9588" w14:textId="77777777" w:rsidR="004C494F" w:rsidRDefault="00CB636F">
      <w:pPr>
        <w:pStyle w:val="s30"/>
      </w:pPr>
      <w:r>
        <w:t>(2) Movitý majetek ve vlastnictví hlavního města Prahy a měst Brna, Ostravy a Plzně potřebný pro činnost pozemkových úřadů přechází na Českou republiku; příslušnost k hospodaření s tímto majetkem přechází na ministerstvo.</w:t>
      </w:r>
    </w:p>
    <w:p w14:paraId="587E3DD3" w14:textId="77777777" w:rsidR="004C494F" w:rsidRDefault="00CB636F">
      <w:pPr>
        <w:pStyle w:val="s30"/>
      </w:pPr>
      <w:r>
        <w:t>(3) Výkon práv a povinností ze záv</w:t>
      </w:r>
      <w:r>
        <w:t>azků České republiky - okresních úřadů souvisejících s činností okresních pozemkových úřadů přechází na ministerstvo.</w:t>
      </w:r>
    </w:p>
    <w:p w14:paraId="7E16A310" w14:textId="77777777" w:rsidR="004C494F" w:rsidRDefault="00CB636F">
      <w:pPr>
        <w:pStyle w:val="s30"/>
      </w:pPr>
      <w:r>
        <w:t xml:space="preserve">(4) Práva a povinnosti ze závazků hlavního města Prahy a měst Brna, Ostravy a Plzně souvisejících s činností pozemkových úřadů přecházejí </w:t>
      </w:r>
      <w:r>
        <w:t>na Českou republiku. Výkonem těchto práv a povinností je pověřeno ministerstvo.</w:t>
      </w:r>
    </w:p>
    <w:p w14:paraId="457A8DBB" w14:textId="77777777" w:rsidR="004C494F" w:rsidRDefault="00CB636F">
      <w:pPr>
        <w:pStyle w:val="s23"/>
      </w:pPr>
      <w:r>
        <w:t>§ 27</w:t>
      </w:r>
    </w:p>
    <w:p w14:paraId="099C0E96" w14:textId="77777777" w:rsidR="004C494F" w:rsidRDefault="00CB636F">
      <w:pPr>
        <w:pStyle w:val="s23"/>
      </w:pPr>
      <w:r>
        <w:t>Zmocňovací ustanovení</w:t>
      </w:r>
    </w:p>
    <w:p w14:paraId="42E84731" w14:textId="77777777" w:rsidR="004C494F" w:rsidRDefault="00CB636F">
      <w:pPr>
        <w:pStyle w:val="s30"/>
      </w:pPr>
      <w:r>
        <w:t xml:space="preserve">Ministerstvo </w:t>
      </w:r>
      <w:hyperlink r:id="rId320" w:anchor="L1">
        <w:r>
          <w:rPr>
            <w:rStyle w:val="Hypertextovodkaz"/>
          </w:rPr>
          <w:t>vyhláškou</w:t>
        </w:r>
      </w:hyperlink>
      <w:r>
        <w:t xml:space="preserve"> stanoví</w:t>
      </w:r>
    </w:p>
    <w:p w14:paraId="63FFED34" w14:textId="77777777" w:rsidR="004C494F" w:rsidRDefault="00CB636F">
      <w:pPr>
        <w:pStyle w:val="s31"/>
      </w:pPr>
      <w:r>
        <w:t>a) náležitosti návrhu pozemkových úprav,</w:t>
      </w:r>
    </w:p>
    <w:p w14:paraId="6C3BCBE4" w14:textId="77777777" w:rsidR="004C494F" w:rsidRDefault="00CB636F">
      <w:pPr>
        <w:pStyle w:val="s31"/>
      </w:pPr>
      <w:r>
        <w:t>b) pr</w:t>
      </w:r>
      <w:r>
        <w:t>avidla postupu při provádění pozemkových úprav,</w:t>
      </w:r>
    </w:p>
    <w:p w14:paraId="4D09C82A" w14:textId="77777777" w:rsidR="004C494F" w:rsidRDefault="00CB636F">
      <w:pPr>
        <w:pStyle w:val="s31"/>
      </w:pPr>
      <w:r>
        <w:t xml:space="preserve">c) obsah formuláře pro podání žádosti o udělení úředního oprávnění k projektování pozemkových úprav podle </w:t>
      </w:r>
      <w:hyperlink r:id="rId321" w:anchor="L586">
        <w:r>
          <w:rPr>
            <w:rStyle w:val="Hypertextovodkaz"/>
          </w:rPr>
          <w:t>§ 18 odst. 6</w:t>
        </w:r>
      </w:hyperlink>
      <w:r>
        <w:t>.</w:t>
      </w:r>
    </w:p>
    <w:p w14:paraId="0B50C11D" w14:textId="77777777" w:rsidR="004C494F" w:rsidRDefault="00CB636F">
      <w:pPr>
        <w:pStyle w:val="s23"/>
      </w:pPr>
      <w:r>
        <w:lastRenderedPageBreak/>
        <w:t>§ 28</w:t>
      </w:r>
    </w:p>
    <w:p w14:paraId="340D1E72" w14:textId="77777777" w:rsidR="004C494F" w:rsidRDefault="00CB636F">
      <w:pPr>
        <w:pStyle w:val="s23"/>
      </w:pPr>
      <w:r>
        <w:t>Zrušovací ustanovení</w:t>
      </w:r>
    </w:p>
    <w:p w14:paraId="7655DBFE" w14:textId="77777777" w:rsidR="004C494F" w:rsidRDefault="00CB636F">
      <w:pPr>
        <w:pStyle w:val="s30"/>
      </w:pPr>
      <w:r>
        <w:t xml:space="preserve">Zrušují </w:t>
      </w:r>
      <w:r>
        <w:t>se:</w:t>
      </w:r>
    </w:p>
    <w:p w14:paraId="56E5A4A5" w14:textId="77777777" w:rsidR="004C494F" w:rsidRDefault="00CB636F">
      <w:pPr>
        <w:pStyle w:val="s30"/>
      </w:pPr>
      <w:r>
        <w:t xml:space="preserve">1. Zákon č. </w:t>
      </w:r>
      <w:hyperlink r:id="rId322" w:anchor="L1">
        <w:r>
          <w:rPr>
            <w:rStyle w:val="Hypertextovodkaz"/>
          </w:rPr>
          <w:t>284/1991 Sb.</w:t>
        </w:r>
      </w:hyperlink>
      <w:r>
        <w:t xml:space="preserve">, o pozemkových úpravách a pozemkových úřadech, ve znění zákona č. </w:t>
      </w:r>
      <w:hyperlink r:id="rId323" w:anchor="L1">
        <w:r>
          <w:rPr>
            <w:rStyle w:val="Hypertextovodkaz"/>
          </w:rPr>
          <w:t>38/1993 Sb.</w:t>
        </w:r>
      </w:hyperlink>
      <w:r>
        <w:t xml:space="preserve"> a zákon</w:t>
      </w:r>
      <w:r>
        <w:t xml:space="preserve">a č. </w:t>
      </w:r>
      <w:hyperlink r:id="rId324" w:anchor="L1">
        <w:r>
          <w:rPr>
            <w:rStyle w:val="Hypertextovodkaz"/>
          </w:rPr>
          <w:t>217/1997 Sb.</w:t>
        </w:r>
      </w:hyperlink>
    </w:p>
    <w:p w14:paraId="42EA3412" w14:textId="77777777" w:rsidR="004C494F" w:rsidRDefault="00CB636F">
      <w:pPr>
        <w:pStyle w:val="s30"/>
      </w:pPr>
      <w:r>
        <w:t xml:space="preserve">2. Nařízení vlády č. </w:t>
      </w:r>
      <w:hyperlink r:id="rId325" w:anchor="L1">
        <w:r>
          <w:rPr>
            <w:rStyle w:val="Hypertextovodkaz"/>
          </w:rPr>
          <w:t>4/2000 Sb.</w:t>
        </w:r>
      </w:hyperlink>
      <w:r>
        <w:t>, k provedení zákona o pozemkových úpravách a pozemkových úřadech.</w:t>
      </w:r>
    </w:p>
    <w:p w14:paraId="2DDC601F" w14:textId="77777777" w:rsidR="004C494F" w:rsidRDefault="00CB636F">
      <w:pPr>
        <w:pStyle w:val="s30"/>
      </w:pPr>
      <w:r>
        <w:t xml:space="preserve">3. Vyhláška č. </w:t>
      </w:r>
      <w:hyperlink r:id="rId326" w:anchor="L1">
        <w:r>
          <w:rPr>
            <w:rStyle w:val="Hypertextovodkaz"/>
          </w:rPr>
          <w:t>98/1992 Sb.</w:t>
        </w:r>
      </w:hyperlink>
      <w:r>
        <w:t>, o způsobu úhrady nákladů pozemkových úprav státem.</w:t>
      </w:r>
    </w:p>
    <w:p w14:paraId="7A6046F8" w14:textId="77777777" w:rsidR="004C494F" w:rsidRDefault="00CB636F">
      <w:pPr>
        <w:pStyle w:val="s20"/>
      </w:pPr>
      <w:r>
        <w:t>ČÁST SEDMÁ</w:t>
      </w:r>
    </w:p>
    <w:p w14:paraId="5A8FA3C2" w14:textId="77777777" w:rsidR="004C494F" w:rsidRDefault="00CB636F">
      <w:pPr>
        <w:pStyle w:val="s22"/>
      </w:pPr>
      <w:r>
        <w:t>Účinnost</w:t>
      </w:r>
    </w:p>
    <w:p w14:paraId="538A397E" w14:textId="77777777" w:rsidR="004C494F" w:rsidRDefault="00CB636F">
      <w:pPr>
        <w:pStyle w:val="s23"/>
      </w:pPr>
      <w:r>
        <w:t>§ 29</w:t>
      </w:r>
    </w:p>
    <w:p w14:paraId="78CC85D0" w14:textId="77777777" w:rsidR="004C494F" w:rsidRDefault="00CB636F">
      <w:pPr>
        <w:pStyle w:val="s30"/>
      </w:pPr>
      <w:r>
        <w:t>Tento zákon nab</w:t>
      </w:r>
      <w:r>
        <w:t>ývá účinnosti dnem 1. ledna 2003.</w:t>
      </w:r>
    </w:p>
    <w:p w14:paraId="5936841B" w14:textId="77777777" w:rsidR="004C494F" w:rsidRDefault="00CB636F">
      <w:pPr>
        <w:pStyle w:val="s4"/>
      </w:pPr>
      <w:r>
        <w:t>Klaus v. r.</w:t>
      </w:r>
    </w:p>
    <w:p w14:paraId="1B76F047" w14:textId="77777777" w:rsidR="004C494F" w:rsidRDefault="00CB636F">
      <w:pPr>
        <w:pStyle w:val="s4"/>
      </w:pPr>
      <w:r>
        <w:t>Havel v. r.</w:t>
      </w:r>
    </w:p>
    <w:p w14:paraId="3CEC9FEC" w14:textId="77777777" w:rsidR="004C494F" w:rsidRDefault="00CB636F">
      <w:pPr>
        <w:pStyle w:val="s4"/>
      </w:pPr>
      <w:r>
        <w:t>v z. Rychetský v. r.</w:t>
      </w:r>
    </w:p>
    <w:p w14:paraId="5CBFE930" w14:textId="77777777" w:rsidR="004C494F" w:rsidRDefault="00CB636F">
      <w:pPr>
        <w:pStyle w:val="s1"/>
      </w:pPr>
      <w:r>
        <w:t>------------------------------------------------------------------</w:t>
      </w:r>
    </w:p>
    <w:p w14:paraId="4961C914" w14:textId="77777777" w:rsidR="004C494F" w:rsidRDefault="00CB636F">
      <w:pPr>
        <w:pStyle w:val="s22"/>
      </w:pPr>
      <w:r>
        <w:t>Příloha</w:t>
      </w:r>
    </w:p>
    <w:p w14:paraId="476BDAA8" w14:textId="77777777" w:rsidR="004C494F" w:rsidRDefault="00CB636F">
      <w:pPr>
        <w:pStyle w:val="s22"/>
      </w:pPr>
      <w:r>
        <w:t>Názvy pozemkových úřadů a jejich územní působnost</w:t>
      </w:r>
    </w:p>
    <w:p w14:paraId="0FB0496F" w14:textId="77777777" w:rsidR="004C494F" w:rsidRDefault="00CB636F">
      <w:pPr>
        <w:pStyle w:val="s4"/>
      </w:pPr>
      <w:hyperlink r:id="rId327" w:anchor="L495">
        <w:r>
          <w:rPr>
            <w:rStyle w:val="Hypertextovodkaz"/>
          </w:rPr>
          <w:t>zrušena</w:t>
        </w:r>
      </w:hyperlink>
    </w:p>
    <w:p w14:paraId="78FDD819" w14:textId="77777777" w:rsidR="004C494F" w:rsidRDefault="00CB636F">
      <w:pPr>
        <w:pStyle w:val="s1"/>
      </w:pPr>
      <w:r>
        <w:t>------------------------------------------------------------------</w:t>
      </w:r>
    </w:p>
    <w:p w14:paraId="3D5840CD" w14:textId="77777777" w:rsidR="004C494F" w:rsidRDefault="00CB636F">
      <w:pPr>
        <w:pStyle w:val="s22"/>
      </w:pPr>
      <w:r>
        <w:t>Čl. LVI</w:t>
      </w:r>
    </w:p>
    <w:p w14:paraId="7DBACCEA" w14:textId="77777777" w:rsidR="004C494F" w:rsidRDefault="00CB636F">
      <w:pPr>
        <w:pStyle w:val="s22"/>
      </w:pPr>
      <w:r>
        <w:t xml:space="preserve">zákona č. </w:t>
      </w:r>
      <w:hyperlink r:id="rId328" w:anchor="L1">
        <w:r>
          <w:rPr>
            <w:rStyle w:val="Hypertextovodkaz"/>
          </w:rPr>
          <w:t>186/2006 Sb.</w:t>
        </w:r>
      </w:hyperlink>
    </w:p>
    <w:p w14:paraId="0254220D" w14:textId="77777777" w:rsidR="004C494F" w:rsidRDefault="00CB636F">
      <w:pPr>
        <w:pStyle w:val="s22"/>
      </w:pPr>
      <w:r>
        <w:t>o změně některých zákonů souvisejících s přijetím stavebního zákona a zákona o vyvlastnění</w:t>
      </w:r>
    </w:p>
    <w:p w14:paraId="70AAF5B5" w14:textId="77777777" w:rsidR="004C494F" w:rsidRDefault="00CB636F">
      <w:pPr>
        <w:pStyle w:val="s22"/>
      </w:pPr>
      <w:r>
        <w:t>Přechodná ustanovení</w:t>
      </w:r>
    </w:p>
    <w:p w14:paraId="69A1084E" w14:textId="77777777" w:rsidR="004C494F" w:rsidRDefault="00CB636F">
      <w:pPr>
        <w:pStyle w:val="s30"/>
      </w:pPr>
      <w:r>
        <w:t>1. Správní řízení zahájená přede dnem nabytí účinnosti tohoto zákona se dokončí podle dosavadních právních předpisů.</w:t>
      </w:r>
    </w:p>
    <w:p w14:paraId="61C88A4D" w14:textId="77777777" w:rsidR="004C494F" w:rsidRDefault="00CB636F">
      <w:pPr>
        <w:pStyle w:val="s30"/>
      </w:pPr>
      <w:r>
        <w:t>2. Vyvlastňovací řízení zah</w:t>
      </w:r>
      <w:r>
        <w:t xml:space="preserve">ájená přede dnem 1. července 2006 se dokončí podle zákona č. </w:t>
      </w:r>
      <w:hyperlink r:id="rId329" w:anchor="L1">
        <w:r>
          <w:rPr>
            <w:rStyle w:val="Hypertextovodkaz"/>
          </w:rPr>
          <w:t>50/1976 Sb.</w:t>
        </w:r>
      </w:hyperlink>
      <w:r>
        <w:t>, ve znění čl. LV tohoto zákona.</w:t>
      </w:r>
    </w:p>
    <w:p w14:paraId="656E9060" w14:textId="77777777" w:rsidR="004C494F" w:rsidRDefault="00CB636F">
      <w:pPr>
        <w:pStyle w:val="s1"/>
      </w:pPr>
      <w:r>
        <w:t>------------------------------------------------------------------</w:t>
      </w:r>
    </w:p>
    <w:p w14:paraId="5DA59BFF" w14:textId="77777777" w:rsidR="004C494F" w:rsidRDefault="00CB636F">
      <w:pPr>
        <w:pStyle w:val="s22"/>
      </w:pPr>
      <w:r>
        <w:t>§ 25</w:t>
      </w:r>
    </w:p>
    <w:p w14:paraId="355E7FC5" w14:textId="77777777" w:rsidR="004C494F" w:rsidRDefault="00CB636F">
      <w:pPr>
        <w:pStyle w:val="s22"/>
      </w:pPr>
      <w:r>
        <w:t>zákona č.</w:t>
      </w:r>
      <w:r>
        <w:t xml:space="preserve"> </w:t>
      </w:r>
      <w:hyperlink r:id="rId330" w:anchor="L1">
        <w:r>
          <w:rPr>
            <w:rStyle w:val="Hypertextovodkaz"/>
          </w:rPr>
          <w:t>503/2012 Sb.</w:t>
        </w:r>
      </w:hyperlink>
    </w:p>
    <w:p w14:paraId="05588542" w14:textId="77777777" w:rsidR="004C494F" w:rsidRDefault="00CB636F">
      <w:pPr>
        <w:pStyle w:val="s22"/>
      </w:pPr>
      <w:r>
        <w:t>o Státním pozemkovém úřadu a o změně některých souvisejících zákonů</w:t>
      </w:r>
    </w:p>
    <w:p w14:paraId="2FFCDC8A" w14:textId="77777777" w:rsidR="004C494F" w:rsidRDefault="00CB636F">
      <w:pPr>
        <w:pStyle w:val="s22"/>
      </w:pPr>
      <w:r>
        <w:t>Přechodná ustanovení</w:t>
      </w:r>
    </w:p>
    <w:p w14:paraId="12A57061" w14:textId="77777777" w:rsidR="004C494F" w:rsidRDefault="00CB636F">
      <w:pPr>
        <w:pStyle w:val="s30"/>
      </w:pPr>
      <w:r>
        <w:t xml:space="preserve">1. Zatímní bezúplatné užívání založené zákonem č. </w:t>
      </w:r>
      <w:hyperlink r:id="rId331" w:anchor="L1">
        <w:r>
          <w:rPr>
            <w:rStyle w:val="Hypertextovodkaz"/>
          </w:rPr>
          <w:t>284/1991 Sb.</w:t>
        </w:r>
      </w:hyperlink>
      <w:r>
        <w:t xml:space="preserve">, ve znění zákona č. </w:t>
      </w:r>
      <w:hyperlink r:id="rId332" w:anchor="L1">
        <w:r>
          <w:rPr>
            <w:rStyle w:val="Hypertextovodkaz"/>
          </w:rPr>
          <w:t>38/1993 Sb.</w:t>
        </w:r>
      </w:hyperlink>
      <w:r>
        <w:t xml:space="preserve">, se ke dni předcházejícímu dni nabytí účinnosti zákona č. </w:t>
      </w:r>
      <w:hyperlink r:id="rId333" w:anchor="L1">
        <w:r>
          <w:rPr>
            <w:rStyle w:val="Hypertextovodkaz"/>
          </w:rPr>
          <w:t>503/2012 Sb.</w:t>
        </w:r>
      </w:hyperlink>
      <w:r>
        <w:t>, o Státním pozemkovém úřadu a o změně některých souvisejících zákonů, ruší, pokud se účastníci tohoto vztahu nedohodnou jinak.</w:t>
      </w:r>
    </w:p>
    <w:p w14:paraId="6FD4EF55" w14:textId="77777777" w:rsidR="004C494F" w:rsidRDefault="00CB636F">
      <w:pPr>
        <w:pStyle w:val="s30"/>
      </w:pPr>
      <w:r>
        <w:t xml:space="preserve">2. V územích, kde byly přede dnem nabytí účinnosti zákona č. </w:t>
      </w:r>
      <w:hyperlink r:id="rId334" w:anchor="L1">
        <w:r>
          <w:rPr>
            <w:rStyle w:val="Hypertextovodkaz"/>
          </w:rPr>
          <w:t>503/2012 Sb.</w:t>
        </w:r>
      </w:hyperlink>
      <w:r>
        <w:t xml:space="preserve">, o Státním pozemkovém úřadu a o změně některých souvisejících zákonů, zahájeny pozemkové úpravy, zaniká zatímní bezúplatné užívání rozhodnutím podle </w:t>
      </w:r>
      <w:hyperlink r:id="rId335" w:anchor="L557">
        <w:r>
          <w:rPr>
            <w:rStyle w:val="Hypertextovodkaz"/>
          </w:rPr>
          <w:t>§ 11 odst. 8</w:t>
        </w:r>
      </w:hyperlink>
      <w:r>
        <w:t>.</w:t>
      </w:r>
    </w:p>
    <w:p w14:paraId="56EE95A0" w14:textId="77777777" w:rsidR="004C494F" w:rsidRDefault="00CB636F">
      <w:pPr>
        <w:pStyle w:val="s1"/>
      </w:pPr>
      <w:r>
        <w:t>------------------------------------------------------------------</w:t>
      </w:r>
    </w:p>
    <w:p w14:paraId="19EEFDCF" w14:textId="77777777" w:rsidR="004C494F" w:rsidRDefault="00CB636F">
      <w:pPr>
        <w:pStyle w:val="s22"/>
      </w:pPr>
      <w:r>
        <w:t>Čl. II</w:t>
      </w:r>
    </w:p>
    <w:p w14:paraId="008BAA25" w14:textId="77777777" w:rsidR="004C494F" w:rsidRDefault="00CB636F">
      <w:pPr>
        <w:pStyle w:val="s22"/>
      </w:pPr>
      <w:r>
        <w:lastRenderedPageBreak/>
        <w:t xml:space="preserve">zákona č. </w:t>
      </w:r>
      <w:hyperlink r:id="rId336" w:anchor="L1">
        <w:r>
          <w:rPr>
            <w:rStyle w:val="Hypertextovodkaz"/>
          </w:rPr>
          <w:t>481/2020 Sb.</w:t>
        </w:r>
      </w:hyperlink>
      <w:r>
        <w:t>,</w:t>
      </w:r>
    </w:p>
    <w:p w14:paraId="090B0CE9" w14:textId="77777777" w:rsidR="004C494F" w:rsidRDefault="00CB636F">
      <w:pPr>
        <w:pStyle w:val="s22"/>
      </w:pPr>
      <w:r>
        <w:t>kterým se mění zákon č. 139/2002 Sb., o p</w:t>
      </w:r>
      <w:r>
        <w:t xml:space="preserve">ozemkových úpravách a pozemkových úřadech a o změně zákona č. </w:t>
      </w:r>
      <w:hyperlink r:id="rId337" w:anchor="L1">
        <w:r>
          <w:rPr>
            <w:rStyle w:val="Hypertextovodkaz"/>
          </w:rPr>
          <w:t>229/1991 Sb.</w:t>
        </w:r>
      </w:hyperlink>
      <w:r>
        <w:t>, o úpravě vlastnických vztahů k půdě a jinému zemědělskému majetku, ve znění pozdějších předpisů, ve znění pozd</w:t>
      </w:r>
      <w:r>
        <w:t>ějších předpisů, a další související zákony</w:t>
      </w:r>
    </w:p>
    <w:p w14:paraId="07FAF45B" w14:textId="77777777" w:rsidR="004C494F" w:rsidRDefault="00CB636F">
      <w:pPr>
        <w:pStyle w:val="s22"/>
      </w:pPr>
      <w:r>
        <w:t>Přechodné ustanovení</w:t>
      </w:r>
    </w:p>
    <w:p w14:paraId="417CFE65" w14:textId="77777777" w:rsidR="004C494F" w:rsidRDefault="00CB636F">
      <w:pPr>
        <w:pStyle w:val="s30"/>
      </w:pPr>
      <w:r>
        <w:t xml:space="preserve">Řízení, která byla zahájena a v rámci nichž byl zpracovaný návrh pozemkových úprav již vystaven podle </w:t>
      </w:r>
      <w:hyperlink r:id="rId338" w:anchor="L552">
        <w:r>
          <w:rPr>
            <w:rStyle w:val="Hypertextovodkaz"/>
          </w:rPr>
          <w:t>§ 11 odst. 1</w:t>
        </w:r>
      </w:hyperlink>
      <w:r>
        <w:t xml:space="preserve"> zákona č. 139/2002 Sb.</w:t>
      </w:r>
      <w:r>
        <w:t>, ve znění účinném přede dnem nabytí účinnosti tohoto zákona, se dokončí a práva a povinnosti s ním související se posuzují podle zákona č. 139/2002 Sb., ve znění účinném přede dnem nabytí účinnosti tohoto zákona.</w:t>
      </w:r>
    </w:p>
    <w:p w14:paraId="733834C7" w14:textId="77777777" w:rsidR="004C494F" w:rsidRDefault="00CB636F">
      <w:pPr>
        <w:pStyle w:val="s1"/>
      </w:pPr>
      <w:r>
        <w:t>******************************************</w:t>
      </w:r>
      <w:r>
        <w:t>************************</w:t>
      </w:r>
    </w:p>
    <w:sectPr w:rsidR="004C494F" w:rsidSect="00224564">
      <w:headerReference w:type="even" r:id="rId339"/>
      <w:headerReference w:type="default" r:id="rId340"/>
      <w:footerReference w:type="even" r:id="rId341"/>
      <w:footerReference w:type="default" r:id="rId342"/>
      <w:headerReference w:type="first" r:id="rId343"/>
      <w:footerReference w:type="first" r:id="rId344"/>
      <w:pgSz w:w="11906" w:h="16838"/>
      <w:pgMar w:top="1134" w:right="1134" w:bottom="1134" w:left="1134" w:header="113" w:footer="567" w:gutter="0"/>
      <w:cols w:space="720"/>
      <w:formProt w:val="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0BF8" w14:textId="77777777" w:rsidR="00B272FB" w:rsidRDefault="00B272FB" w:rsidP="001A1D79">
      <w:pPr>
        <w:pStyle w:val="s18"/>
      </w:pPr>
      <w:r>
        <w:separator/>
      </w:r>
    </w:p>
  </w:endnote>
  <w:endnote w:type="continuationSeparator" w:id="0">
    <w:p w14:paraId="591530FC" w14:textId="77777777" w:rsidR="00B272FB" w:rsidRDefault="00B272FB" w:rsidP="001A1D79">
      <w:pPr>
        <w:pStyle w:val="s1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Noto Sans CJK SC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C1B1" w14:textId="77777777" w:rsidR="001A1D79" w:rsidRDefault="001A1D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9222" w14:textId="77777777" w:rsidR="004C494F" w:rsidRDefault="00CB636F">
    <w:pPr>
      <w:pStyle w:val="headerfooter"/>
    </w:pPr>
    <w:r>
      <w:t>01.08.2023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1435" w14:textId="77777777" w:rsidR="001A1D79" w:rsidRDefault="001A1D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B4C5" w14:textId="77777777" w:rsidR="00B272FB" w:rsidRDefault="00B272FB" w:rsidP="001A1D79">
      <w:pPr>
        <w:pStyle w:val="s18"/>
      </w:pPr>
      <w:r>
        <w:separator/>
      </w:r>
    </w:p>
  </w:footnote>
  <w:footnote w:type="continuationSeparator" w:id="0">
    <w:p w14:paraId="6C02161A" w14:textId="77777777" w:rsidR="00B272FB" w:rsidRDefault="00B272FB" w:rsidP="001A1D79">
      <w:pPr>
        <w:pStyle w:val="s1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E450" w14:textId="77777777" w:rsidR="001A1D79" w:rsidRDefault="00CB636F">
    <w:pPr>
      <w:pStyle w:val="Zhlav"/>
    </w:pPr>
    <w:r>
      <w:rPr>
        <w:noProof/>
      </w:rPr>
      <w:pict w14:anchorId="4A741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27360" o:spid="_x0000_s1026" type="#_x0000_t75" style="position:absolute;margin-left:0;margin-top:0;width:481.85pt;height:301.15pt;z-index:-251657216;mso-position-horizontal:center;mso-position-horizontal-relative:margin;mso-position-vertical:center;mso-position-vertical-relative:margin" o:allowincell="f">
          <v:imagedata r:id="rId1" o:title="codex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72F0" w14:textId="77777777" w:rsidR="001A1D79" w:rsidRDefault="00CB636F">
    <w:pPr>
      <w:pStyle w:val="Zhlav"/>
    </w:pPr>
    <w:r>
      <w:rPr>
        <w:noProof/>
      </w:rPr>
      <w:pict w14:anchorId="63448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27361" o:spid="_x0000_s1027" type="#_x0000_t75" style="position:absolute;margin-left:0;margin-top:0;width:481.85pt;height:301.15pt;z-index:-251656192;mso-position-horizontal:center;mso-position-horizontal-relative:margin;mso-position-vertical:center;mso-position-vertical-relative:margin" o:allowincell="f">
          <v:imagedata r:id="rId1" o:title="codexis"/>
          <w10:wrap anchorx="margin" anchory="margin"/>
        </v:shape>
      </w:pict>
    </w:r>
  </w:p>
  <w:p w14:paraId="2B4F4F55" w14:textId="77777777" w:rsidR="004C494F" w:rsidRDefault="00CB636F">
    <w:pPr>
      <w:pStyle w:val="headerfooter"/>
    </w:pPr>
    <w:r>
      <w:t>139/2002 Sb. Zákon o pozemkových úpravách a pozemkových úřadech a o změně zákona č. 229/1991 Sb., o úpravě vlastnických vztahů k půdě a jinému zemědělskému majetku, ve znění pozdějších předpisů</w:t>
    </w:r>
  </w:p>
  <w:p w14:paraId="1CA34A2C" w14:textId="77777777" w:rsidR="004C494F" w:rsidRDefault="00CB636F">
    <w:pPr>
      <w:pStyle w:val="headerfooter"/>
    </w:pPr>
    <w:r>
      <w:t>Účinnost k: 01.07.2023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1C02" w14:textId="77777777" w:rsidR="001A1D79" w:rsidRDefault="00CB636F">
    <w:pPr>
      <w:pStyle w:val="Zhlav"/>
    </w:pPr>
    <w:r>
      <w:rPr>
        <w:noProof/>
      </w:rPr>
      <w:pict w14:anchorId="573D7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27359" o:spid="_x0000_s1025" type="#_x0000_t75" style="position:absolute;margin-left:0;margin-top:0;width:481.85pt;height:301.15pt;z-index:-251658240;mso-position-horizontal:center;mso-position-horizontal-relative:margin;mso-position-vertical:center;mso-position-vertical-relative:margin" o:allowincell="f">
          <v:imagedata r:id="rId1" o:title="codexi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41"/>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29"/>
    <w:rsid w:val="00185031"/>
    <w:rsid w:val="001A1D79"/>
    <w:rsid w:val="001B46BE"/>
    <w:rsid w:val="00202B2F"/>
    <w:rsid w:val="00224564"/>
    <w:rsid w:val="004C494F"/>
    <w:rsid w:val="00524BEA"/>
    <w:rsid w:val="00594FE5"/>
    <w:rsid w:val="00622594"/>
    <w:rsid w:val="0071248B"/>
    <w:rsid w:val="00774E5D"/>
    <w:rsid w:val="007A3039"/>
    <w:rsid w:val="008031CE"/>
    <w:rsid w:val="008C5529"/>
    <w:rsid w:val="008E1BE6"/>
    <w:rsid w:val="00900120"/>
    <w:rsid w:val="00982131"/>
    <w:rsid w:val="00B272FB"/>
    <w:rsid w:val="00CB636F"/>
    <w:rsid w:val="00F413A8"/>
    <w:rsid w:val="00FE2779"/>
    <w:rsid w:val="046D0B0E"/>
    <w:rsid w:val="05050753"/>
    <w:rsid w:val="0FF385B4"/>
    <w:rsid w:val="2F0ABE55"/>
    <w:rsid w:val="327D0FE2"/>
    <w:rsid w:val="37508105"/>
    <w:rsid w:val="3AE44393"/>
    <w:rsid w:val="3BFE6327"/>
    <w:rsid w:val="3EB3857C"/>
    <w:rsid w:val="413CBA9A"/>
    <w:rsid w:val="4BFD0C89"/>
    <w:rsid w:val="4C7077F5"/>
    <w:rsid w:val="4D89FAB1"/>
    <w:rsid w:val="58787912"/>
    <w:rsid w:val="634E2A34"/>
    <w:rsid w:val="70CA7BCE"/>
    <w:rsid w:val="747F9257"/>
    <w:rsid w:val="7E86EE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4F08"/>
  <w15:docId w15:val="{9734A9D3-B47D-47B5-B5FF-790A88F2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oto Sans CJK SC Regular" w:hAnsi="Calibri" w:cs="Lohit Devanagari"/>
        <w:kern w:val="2"/>
        <w:sz w:val="2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z w:val="14"/>
    </w:rPr>
  </w:style>
  <w:style w:type="paragraph" w:styleId="Nadpis1">
    <w:name w:val="heading 1"/>
    <w:basedOn w:val="Normln"/>
    <w:next w:val="Normln"/>
    <w:link w:val="Nadpis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Rejstk">
    <w:name w:val="Rejstřík"/>
    <w:basedOn w:val="Normln"/>
    <w:qFormat/>
    <w:pPr>
      <w:suppressLineNumbers/>
    </w:pPr>
  </w:style>
  <w:style w:type="paragraph" w:customStyle="1" w:styleId="s0">
    <w:name w:val="s0"/>
    <w:basedOn w:val="Normln"/>
    <w:qFormat/>
    <w:pPr>
      <w:spacing w:before="58" w:after="58" w:line="276" w:lineRule="auto"/>
    </w:pPr>
    <w:rPr>
      <w:rFonts w:ascii="Arial" w:hAnsi="Arial"/>
      <w:color w:val="F00000"/>
      <w:sz w:val="22"/>
      <w:szCs w:val="28"/>
    </w:rPr>
  </w:style>
  <w:style w:type="paragraph" w:styleId="Zptenadresanaoblku">
    <w:name w:val="envelope return"/>
    <w:basedOn w:val="Normln"/>
    <w:pPr>
      <w:suppressLineNumbers/>
      <w:spacing w:after="60"/>
    </w:pPr>
  </w:style>
  <w:style w:type="paragraph" w:customStyle="1" w:styleId="s1">
    <w:name w:val="s1"/>
    <w:basedOn w:val="Normln"/>
    <w:qFormat/>
    <w:pPr>
      <w:spacing w:before="58" w:after="58" w:line="276" w:lineRule="auto"/>
      <w:jc w:val="both"/>
    </w:pPr>
    <w:rPr>
      <w:rFonts w:ascii="Arial" w:hAnsi="Arial"/>
      <w:sz w:val="22"/>
    </w:rPr>
  </w:style>
  <w:style w:type="paragraph" w:customStyle="1" w:styleId="Citace">
    <w:name w:val="Citace"/>
    <w:basedOn w:val="Normln"/>
    <w:qFormat/>
    <w:pPr>
      <w:spacing w:after="283"/>
      <w:ind w:left="567" w:right="567"/>
    </w:pPr>
  </w:style>
  <w:style w:type="paragraph" w:customStyle="1" w:styleId="s3">
    <w:name w:val="s3"/>
    <w:basedOn w:val="s1"/>
    <w:qFormat/>
  </w:style>
  <w:style w:type="paragraph" w:customStyle="1" w:styleId="s30">
    <w:name w:val="s30"/>
    <w:basedOn w:val="Normln"/>
    <w:qFormat/>
    <w:pPr>
      <w:spacing w:before="58" w:after="58" w:line="276" w:lineRule="auto"/>
      <w:jc w:val="both"/>
    </w:pPr>
    <w:rPr>
      <w:rFonts w:ascii="Arial" w:hAnsi="Arial"/>
      <w:sz w:val="22"/>
    </w:rPr>
  </w:style>
  <w:style w:type="paragraph" w:customStyle="1" w:styleId="s2">
    <w:name w:val="s2"/>
    <w:basedOn w:val="Normln"/>
    <w:qFormat/>
    <w:rPr>
      <w:rFonts w:ascii="Courier New" w:hAnsi="Courier New"/>
      <w:sz w:val="18"/>
    </w:rPr>
  </w:style>
  <w:style w:type="paragraph" w:customStyle="1" w:styleId="s32">
    <w:name w:val="s32"/>
    <w:basedOn w:val="s1"/>
    <w:qFormat/>
  </w:style>
  <w:style w:type="paragraph" w:customStyle="1" w:styleId="s33">
    <w:name w:val="s33"/>
    <w:basedOn w:val="Normln"/>
    <w:qFormat/>
    <w:pPr>
      <w:spacing w:before="58" w:after="58" w:line="276" w:lineRule="auto"/>
      <w:ind w:left="634"/>
      <w:jc w:val="both"/>
    </w:pPr>
    <w:rPr>
      <w:rFonts w:ascii="Arial" w:hAnsi="Arial"/>
      <w:sz w:val="22"/>
    </w:rPr>
  </w:style>
  <w:style w:type="paragraph" w:customStyle="1" w:styleId="s34">
    <w:name w:val="s34"/>
    <w:basedOn w:val="s33"/>
    <w:qFormat/>
  </w:style>
  <w:style w:type="paragraph" w:customStyle="1" w:styleId="s40">
    <w:name w:val="s40"/>
    <w:basedOn w:val="Normln"/>
    <w:qFormat/>
    <w:pPr>
      <w:spacing w:before="58" w:after="58" w:line="276" w:lineRule="auto"/>
      <w:jc w:val="both"/>
    </w:pPr>
    <w:rPr>
      <w:rFonts w:ascii="Arial" w:hAnsi="Arial"/>
      <w:i/>
      <w:sz w:val="21"/>
    </w:rPr>
  </w:style>
  <w:style w:type="paragraph" w:customStyle="1" w:styleId="s41">
    <w:name w:val="s41"/>
    <w:basedOn w:val="s40"/>
    <w:qFormat/>
  </w:style>
  <w:style w:type="paragraph" w:customStyle="1" w:styleId="s4">
    <w:name w:val="s4"/>
    <w:basedOn w:val="Normln"/>
    <w:qFormat/>
    <w:pPr>
      <w:spacing w:before="58" w:after="58" w:line="276" w:lineRule="auto"/>
      <w:jc w:val="center"/>
    </w:pPr>
    <w:rPr>
      <w:rFonts w:ascii="Arial" w:hAnsi="Arial"/>
      <w:sz w:val="22"/>
    </w:rPr>
  </w:style>
  <w:style w:type="paragraph" w:customStyle="1" w:styleId="s15">
    <w:name w:val="s15"/>
    <w:basedOn w:val="s4"/>
    <w:qFormat/>
  </w:style>
  <w:style w:type="paragraph" w:customStyle="1" w:styleId="s5">
    <w:name w:val="s5"/>
    <w:basedOn w:val="Normln"/>
    <w:qFormat/>
    <w:pPr>
      <w:spacing w:before="58" w:after="58" w:line="276" w:lineRule="auto"/>
    </w:pPr>
    <w:rPr>
      <w:rFonts w:ascii="Arial" w:hAnsi="Arial"/>
      <w:sz w:val="22"/>
    </w:rPr>
  </w:style>
  <w:style w:type="paragraph" w:customStyle="1" w:styleId="s42">
    <w:name w:val="s42"/>
    <w:basedOn w:val="s5"/>
    <w:qFormat/>
  </w:style>
  <w:style w:type="paragraph" w:customStyle="1" w:styleId="s43">
    <w:name w:val="s43"/>
    <w:basedOn w:val="s5"/>
    <w:qFormat/>
  </w:style>
  <w:style w:type="paragraph" w:customStyle="1" w:styleId="s6">
    <w:name w:val="s6"/>
    <w:basedOn w:val="Normln"/>
    <w:qFormat/>
    <w:pPr>
      <w:spacing w:before="58" w:after="58" w:line="276" w:lineRule="auto"/>
    </w:pPr>
    <w:rPr>
      <w:rFonts w:ascii="Arial" w:hAnsi="Arial"/>
      <w:color w:val="FFFFFF"/>
      <w:sz w:val="22"/>
      <w:highlight w:val="darkGray"/>
    </w:rPr>
  </w:style>
  <w:style w:type="paragraph" w:customStyle="1" w:styleId="s7">
    <w:name w:val="s7"/>
    <w:basedOn w:val="Normln"/>
    <w:qFormat/>
    <w:pPr>
      <w:spacing w:before="58" w:after="58" w:line="276" w:lineRule="auto"/>
    </w:pPr>
    <w:rPr>
      <w:rFonts w:ascii="Arial" w:hAnsi="Arial"/>
      <w:b/>
      <w:sz w:val="22"/>
    </w:rPr>
  </w:style>
  <w:style w:type="paragraph" w:customStyle="1" w:styleId="s35">
    <w:name w:val="s35"/>
    <w:basedOn w:val="s7"/>
    <w:qFormat/>
  </w:style>
  <w:style w:type="paragraph" w:customStyle="1" w:styleId="s8">
    <w:name w:val="s8"/>
    <w:basedOn w:val="Normln"/>
    <w:qFormat/>
    <w:pPr>
      <w:spacing w:before="58" w:after="58" w:line="276" w:lineRule="auto"/>
      <w:jc w:val="both"/>
    </w:pPr>
    <w:rPr>
      <w:rFonts w:ascii="Arial" w:hAnsi="Arial"/>
      <w:b/>
      <w:sz w:val="18"/>
    </w:rPr>
  </w:style>
  <w:style w:type="paragraph" w:customStyle="1" w:styleId="s9">
    <w:name w:val="s9"/>
    <w:basedOn w:val="s8"/>
    <w:qFormat/>
  </w:style>
  <w:style w:type="paragraph" w:customStyle="1" w:styleId="s10">
    <w:name w:val="s10"/>
    <w:basedOn w:val="Normln"/>
    <w:qFormat/>
    <w:pPr>
      <w:spacing w:before="58" w:after="58"/>
      <w:jc w:val="center"/>
    </w:pPr>
    <w:rPr>
      <w:rFonts w:ascii="Arial" w:hAnsi="Arial"/>
      <w:b/>
      <w:color w:val="800080"/>
      <w:sz w:val="28"/>
    </w:rPr>
  </w:style>
  <w:style w:type="paragraph" w:customStyle="1" w:styleId="s11">
    <w:name w:val="s11"/>
    <w:basedOn w:val="s10"/>
    <w:qFormat/>
  </w:style>
  <w:style w:type="paragraph" w:customStyle="1" w:styleId="s12">
    <w:name w:val="s12"/>
    <w:basedOn w:val="s10"/>
    <w:qFormat/>
  </w:style>
  <w:style w:type="paragraph" w:customStyle="1" w:styleId="s13">
    <w:name w:val="s13"/>
    <w:basedOn w:val="Normln"/>
    <w:qFormat/>
    <w:pPr>
      <w:spacing w:before="58" w:after="58" w:line="276" w:lineRule="auto"/>
      <w:jc w:val="center"/>
    </w:pPr>
    <w:rPr>
      <w:rFonts w:ascii="Arial" w:hAnsi="Arial"/>
      <w:sz w:val="26"/>
    </w:rPr>
  </w:style>
  <w:style w:type="paragraph" w:customStyle="1" w:styleId="s14">
    <w:name w:val="s14"/>
    <w:basedOn w:val="Normln"/>
    <w:qFormat/>
    <w:pPr>
      <w:spacing w:before="58" w:after="58" w:line="276" w:lineRule="auto"/>
      <w:jc w:val="center"/>
    </w:pPr>
    <w:rPr>
      <w:rFonts w:ascii="Arial" w:hAnsi="Arial"/>
      <w:b/>
      <w:sz w:val="22"/>
    </w:rPr>
  </w:style>
  <w:style w:type="paragraph" w:customStyle="1" w:styleId="s23">
    <w:name w:val="s23"/>
    <w:basedOn w:val="Normln"/>
    <w:qFormat/>
    <w:pPr>
      <w:spacing w:before="58" w:after="58"/>
      <w:jc w:val="center"/>
    </w:pPr>
    <w:rPr>
      <w:rFonts w:ascii="Arial" w:hAnsi="Arial"/>
      <w:b/>
      <w:color w:val="000080"/>
      <w:sz w:val="26"/>
    </w:rPr>
  </w:style>
  <w:style w:type="paragraph" w:customStyle="1" w:styleId="s24">
    <w:name w:val="s24"/>
    <w:basedOn w:val="s14"/>
    <w:qFormat/>
  </w:style>
  <w:style w:type="paragraph" w:customStyle="1" w:styleId="s16">
    <w:name w:val="s16"/>
    <w:basedOn w:val="Normln"/>
    <w:qFormat/>
    <w:pPr>
      <w:spacing w:before="58" w:after="58" w:line="276" w:lineRule="auto"/>
      <w:jc w:val="both"/>
    </w:pPr>
    <w:rPr>
      <w:rFonts w:ascii="Arial" w:hAnsi="Arial"/>
      <w:sz w:val="22"/>
    </w:rPr>
  </w:style>
  <w:style w:type="paragraph" w:customStyle="1" w:styleId="s17">
    <w:name w:val="s17"/>
    <w:basedOn w:val="Normln"/>
    <w:qFormat/>
    <w:pPr>
      <w:spacing w:before="58" w:after="58" w:line="276" w:lineRule="auto"/>
      <w:jc w:val="both"/>
    </w:pPr>
    <w:rPr>
      <w:rFonts w:ascii="Arial" w:hAnsi="Arial"/>
      <w:sz w:val="32"/>
    </w:rPr>
  </w:style>
  <w:style w:type="paragraph" w:customStyle="1" w:styleId="s18">
    <w:name w:val="s18"/>
    <w:basedOn w:val="Normln"/>
    <w:qFormat/>
    <w:pPr>
      <w:spacing w:before="58" w:after="58" w:line="276" w:lineRule="auto"/>
      <w:jc w:val="both"/>
    </w:pPr>
    <w:rPr>
      <w:rFonts w:ascii="Arial" w:hAnsi="Arial"/>
      <w:sz w:val="18"/>
    </w:rPr>
  </w:style>
  <w:style w:type="paragraph" w:customStyle="1" w:styleId="s19">
    <w:name w:val="s19"/>
    <w:basedOn w:val="s18"/>
    <w:qFormat/>
  </w:style>
  <w:style w:type="paragraph" w:customStyle="1" w:styleId="s20">
    <w:name w:val="s20"/>
    <w:basedOn w:val="Normln"/>
    <w:qFormat/>
    <w:pPr>
      <w:spacing w:before="58" w:after="58"/>
      <w:jc w:val="center"/>
    </w:pPr>
    <w:rPr>
      <w:rFonts w:ascii="Arial" w:hAnsi="Arial"/>
      <w:b/>
      <w:color w:val="F00000"/>
      <w:sz w:val="28"/>
    </w:rPr>
  </w:style>
  <w:style w:type="paragraph" w:customStyle="1" w:styleId="s21">
    <w:name w:val="s21"/>
    <w:basedOn w:val="s20"/>
    <w:qFormat/>
  </w:style>
  <w:style w:type="paragraph" w:customStyle="1" w:styleId="s22">
    <w:name w:val="s22"/>
    <w:basedOn w:val="Normln"/>
    <w:qFormat/>
    <w:pPr>
      <w:spacing w:before="58" w:after="58"/>
      <w:jc w:val="center"/>
    </w:pPr>
    <w:rPr>
      <w:rFonts w:ascii="Arial" w:hAnsi="Arial"/>
      <w:b/>
      <w:color w:val="F00000"/>
      <w:sz w:val="26"/>
    </w:rPr>
  </w:style>
  <w:style w:type="paragraph" w:customStyle="1" w:styleId="s25">
    <w:name w:val="s25"/>
    <w:basedOn w:val="Normln"/>
    <w:qFormat/>
    <w:pPr>
      <w:spacing w:before="58" w:after="58" w:line="276" w:lineRule="auto"/>
      <w:jc w:val="center"/>
    </w:pPr>
    <w:rPr>
      <w:rFonts w:ascii="Arial" w:hAnsi="Arial"/>
      <w:b/>
      <w:sz w:val="18"/>
    </w:rPr>
  </w:style>
  <w:style w:type="paragraph" w:customStyle="1" w:styleId="s26">
    <w:name w:val="s26"/>
    <w:basedOn w:val="s25"/>
    <w:qFormat/>
  </w:style>
  <w:style w:type="paragraph" w:customStyle="1" w:styleId="s27">
    <w:name w:val="s27"/>
    <w:basedOn w:val="s25"/>
    <w:qFormat/>
  </w:style>
  <w:style w:type="paragraph" w:customStyle="1" w:styleId="s28">
    <w:name w:val="s28"/>
    <w:basedOn w:val="s25"/>
    <w:qFormat/>
  </w:style>
  <w:style w:type="paragraph" w:customStyle="1" w:styleId="s29">
    <w:name w:val="s29"/>
    <w:basedOn w:val="s25"/>
    <w:qFormat/>
  </w:style>
  <w:style w:type="paragraph" w:customStyle="1" w:styleId="s31">
    <w:name w:val="s31"/>
    <w:basedOn w:val="Normln"/>
    <w:qFormat/>
    <w:pPr>
      <w:spacing w:before="58" w:after="58" w:line="276" w:lineRule="auto"/>
      <w:ind w:left="360"/>
      <w:jc w:val="both"/>
    </w:pPr>
    <w:rPr>
      <w:rFonts w:ascii="Arial" w:hAnsi="Arial"/>
      <w:sz w:val="22"/>
    </w:rPr>
  </w:style>
  <w:style w:type="paragraph" w:customStyle="1" w:styleId="s44">
    <w:name w:val="s44"/>
    <w:basedOn w:val="s31"/>
    <w:qFormat/>
  </w:style>
  <w:style w:type="paragraph" w:customStyle="1" w:styleId="s36">
    <w:name w:val="s36"/>
    <w:basedOn w:val="Normln"/>
    <w:qFormat/>
    <w:pPr>
      <w:spacing w:before="58" w:after="58" w:line="276" w:lineRule="auto"/>
      <w:jc w:val="both"/>
    </w:pPr>
    <w:rPr>
      <w:rFonts w:ascii="Arial" w:hAnsi="Arial"/>
      <w:sz w:val="18"/>
    </w:rPr>
  </w:style>
  <w:style w:type="paragraph" w:customStyle="1" w:styleId="s37">
    <w:name w:val="s37"/>
    <w:basedOn w:val="s36"/>
    <w:qFormat/>
  </w:style>
  <w:style w:type="paragraph" w:customStyle="1" w:styleId="s38">
    <w:name w:val="s38"/>
    <w:basedOn w:val="s36"/>
    <w:qFormat/>
  </w:style>
  <w:style w:type="paragraph" w:customStyle="1" w:styleId="s39">
    <w:name w:val="s39"/>
    <w:basedOn w:val="s36"/>
    <w:qFormat/>
  </w:style>
  <w:style w:type="paragraph" w:customStyle="1" w:styleId="s45">
    <w:name w:val="s45"/>
    <w:basedOn w:val="Normln"/>
    <w:qFormat/>
    <w:pPr>
      <w:spacing w:before="58" w:after="58" w:line="276" w:lineRule="auto"/>
    </w:pPr>
    <w:rPr>
      <w:rFonts w:ascii="Arial" w:hAnsi="Arial"/>
      <w:b/>
      <w:sz w:val="21"/>
    </w:rPr>
  </w:style>
  <w:style w:type="paragraph" w:customStyle="1" w:styleId="s47">
    <w:name w:val="s47"/>
    <w:basedOn w:val="Normln"/>
    <w:qFormat/>
    <w:pPr>
      <w:spacing w:before="58" w:after="58" w:line="276" w:lineRule="auto"/>
    </w:pPr>
    <w:rPr>
      <w:rFonts w:ascii="Arial" w:hAnsi="Arial"/>
      <w:b/>
      <w:sz w:val="18"/>
    </w:rPr>
  </w:style>
  <w:style w:type="paragraph" w:customStyle="1" w:styleId="s48">
    <w:name w:val="s48"/>
    <w:basedOn w:val="s47"/>
    <w:qFormat/>
  </w:style>
  <w:style w:type="paragraph" w:styleId="Hlavikaobsahu">
    <w:name w:val="toa heading"/>
    <w:basedOn w:val="Nadpis"/>
    <w:qFormat/>
    <w:pPr>
      <w:suppressLineNumbers/>
    </w:pPr>
    <w:rPr>
      <w:b/>
      <w:bCs/>
      <w:sz w:val="32"/>
      <w:szCs w:val="32"/>
    </w:rPr>
  </w:style>
  <w:style w:type="paragraph" w:customStyle="1" w:styleId="TocLevel1">
    <w:name w:val="TocLevel1"/>
    <w:basedOn w:val="Normln"/>
    <w:qFormat/>
    <w:rPr>
      <w:rFonts w:ascii="Arial" w:hAnsi="Arial"/>
      <w:b/>
      <w:sz w:val="20"/>
    </w:rPr>
  </w:style>
  <w:style w:type="paragraph" w:customStyle="1" w:styleId="TocLevel2">
    <w:name w:val="TocLevel2"/>
    <w:basedOn w:val="Normln"/>
    <w:qFormat/>
    <w:pPr>
      <w:ind w:left="288"/>
    </w:pPr>
    <w:rPr>
      <w:rFonts w:ascii="Arial" w:hAnsi="Arial"/>
      <w:sz w:val="20"/>
    </w:rPr>
  </w:style>
  <w:style w:type="paragraph" w:customStyle="1" w:styleId="TocLevel3">
    <w:name w:val="TocLevel3"/>
    <w:basedOn w:val="Normln"/>
    <w:qFormat/>
    <w:pPr>
      <w:ind w:left="576"/>
    </w:pPr>
    <w:rPr>
      <w:rFonts w:ascii="Arial" w:hAnsi="Arial"/>
      <w:sz w:val="20"/>
    </w:rPr>
  </w:style>
  <w:style w:type="paragraph" w:customStyle="1" w:styleId="TocLevel4">
    <w:name w:val="TocLevel4"/>
    <w:basedOn w:val="Normln"/>
    <w:qFormat/>
    <w:pPr>
      <w:ind w:left="864"/>
    </w:pPr>
    <w:rPr>
      <w:rFonts w:ascii="Arial" w:hAnsi="Arial"/>
      <w:sz w:val="20"/>
    </w:rPr>
  </w:style>
  <w:style w:type="paragraph" w:customStyle="1" w:styleId="TocLevel5">
    <w:name w:val="TocLevel5"/>
    <w:basedOn w:val="Normln"/>
    <w:qFormat/>
    <w:pPr>
      <w:ind w:left="1152"/>
    </w:pPr>
    <w:rPr>
      <w:rFonts w:ascii="Arial" w:hAnsi="Arial"/>
      <w:sz w:val="20"/>
    </w:rPr>
  </w:style>
  <w:style w:type="paragraph" w:customStyle="1" w:styleId="TocLevel6">
    <w:name w:val="TocLevel6"/>
    <w:basedOn w:val="Normln"/>
    <w:qFormat/>
    <w:pPr>
      <w:ind w:left="1440"/>
    </w:pPr>
    <w:rPr>
      <w:rFonts w:ascii="Arial" w:hAnsi="Arial"/>
      <w:sz w:val="20"/>
    </w:rPr>
  </w:style>
  <w:style w:type="paragraph" w:customStyle="1" w:styleId="TocObsah">
    <w:name w:val="TocObsah"/>
    <w:basedOn w:val="Normln"/>
    <w:qFormat/>
    <w:pPr>
      <w:spacing w:after="140"/>
    </w:pPr>
    <w:rPr>
      <w:rFonts w:ascii="Arial" w:hAnsi="Arial"/>
      <w:sz w:val="24"/>
      <w:u w:val="single"/>
    </w:rPr>
  </w:style>
  <w:style w:type="paragraph" w:customStyle="1" w:styleId="link">
    <w:name w:val="link"/>
    <w:basedOn w:val="s30"/>
    <w:qFormat/>
    <w:rPr>
      <w:color w:val="1E90FF"/>
      <w:u w:val="single" w:color="1E90FF"/>
    </w:rPr>
  </w:style>
  <w:style w:type="paragraph" w:customStyle="1" w:styleId="Zhlavazpat">
    <w:name w:val="Záhlaví a zápatí"/>
    <w:basedOn w:val="Normln"/>
    <w:qFormat/>
    <w:pPr>
      <w:suppressLineNumbers/>
      <w:tabs>
        <w:tab w:val="center" w:pos="4320"/>
        <w:tab w:val="right" w:pos="8640"/>
      </w:tabs>
    </w:pPr>
  </w:style>
  <w:style w:type="paragraph" w:styleId="Zhlav">
    <w:name w:val="header"/>
    <w:basedOn w:val="Normln"/>
    <w:qFormat/>
    <w:rPr>
      <w:i/>
      <w:sz w:val="18"/>
    </w:rPr>
  </w:style>
  <w:style w:type="paragraph" w:styleId="Zpat">
    <w:name w:val="footer"/>
    <w:basedOn w:val="Zhlavazpat"/>
  </w:style>
  <w:style w:type="paragraph" w:customStyle="1" w:styleId="Zpatvlevo">
    <w:name w:val="Zápatí vlevo"/>
    <w:basedOn w:val="Zpat"/>
    <w:qFormat/>
  </w:style>
  <w:style w:type="paragraph" w:customStyle="1" w:styleId="Zpatvpravo">
    <w:name w:val="Zápatí vpravo"/>
    <w:basedOn w:val="Zpat"/>
    <w:qFormat/>
    <w:pPr>
      <w:jc w:val="right"/>
    </w:pPr>
  </w:style>
  <w:style w:type="paragraph" w:customStyle="1" w:styleId="headerfooter">
    <w:name w:val="header_footer"/>
    <w:basedOn w:val="Normln"/>
    <w:qFormat/>
    <w:rPr>
      <w:i/>
      <w:sz w:val="18"/>
    </w:rPr>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rPr>
  </w:style>
  <w:style w:type="paragraph" w:customStyle="1" w:styleId="h1">
    <w:name w:val="h1"/>
    <w:basedOn w:val="Normln"/>
    <w:link w:val="h1Char"/>
    <w:qFormat/>
    <w:rsid w:val="3BFE6327"/>
    <w:pPr>
      <w:keepNext/>
      <w:spacing w:before="240"/>
      <w:outlineLvl w:val="0"/>
    </w:pPr>
    <w:rPr>
      <w:rFonts w:asciiTheme="majorHAnsi" w:eastAsiaTheme="majorEastAsia" w:hAnsiTheme="majorHAnsi" w:cstheme="majorBidi"/>
      <w:b/>
      <w:bCs/>
      <w:sz w:val="32"/>
      <w:szCs w:val="32"/>
    </w:rPr>
  </w:style>
  <w:style w:type="character" w:customStyle="1" w:styleId="h1Char">
    <w:name w:val="h1 Char"/>
    <w:basedOn w:val="Standardnpsmoodstavce"/>
    <w:link w:val="h1"/>
    <w:rsid w:val="3BFE6327"/>
    <w:rPr>
      <w:rFonts w:asciiTheme="majorHAnsi" w:eastAsiaTheme="majorEastAsia" w:hAnsiTheme="majorHAnsi" w:cstheme="majorBidi"/>
      <w:b/>
      <w:bCs/>
      <w:color w:val="auto"/>
      <w:sz w:val="32"/>
      <w:szCs w:val="32"/>
    </w:rPr>
  </w:style>
  <w:style w:type="paragraph" w:customStyle="1" w:styleId="h2">
    <w:name w:val="h2"/>
    <w:basedOn w:val="Normln"/>
    <w:link w:val="h2Char"/>
    <w:qFormat/>
    <w:rsid w:val="413CBA9A"/>
    <w:pPr>
      <w:keepNext/>
      <w:spacing w:before="40"/>
      <w:outlineLvl w:val="1"/>
    </w:pPr>
    <w:rPr>
      <w:rFonts w:asciiTheme="majorHAnsi" w:eastAsiaTheme="majorEastAsia" w:hAnsiTheme="majorHAnsi" w:cstheme="majorBidi"/>
      <w:b/>
      <w:bCs/>
      <w:sz w:val="26"/>
      <w:szCs w:val="26"/>
    </w:rPr>
  </w:style>
  <w:style w:type="paragraph" w:customStyle="1" w:styleId="h3">
    <w:name w:val="h3"/>
    <w:basedOn w:val="Normln"/>
    <w:link w:val="h3Char"/>
    <w:qFormat/>
    <w:rsid w:val="413CBA9A"/>
    <w:pPr>
      <w:keepNext/>
      <w:spacing w:before="40"/>
      <w:outlineLvl w:val="2"/>
    </w:pPr>
    <w:rPr>
      <w:rFonts w:asciiTheme="majorHAnsi" w:eastAsiaTheme="majorEastAsia" w:hAnsiTheme="majorHAnsi" w:cstheme="majorBidi"/>
      <w:b/>
      <w:bCs/>
      <w:sz w:val="24"/>
    </w:rPr>
  </w:style>
  <w:style w:type="paragraph" w:customStyle="1" w:styleId="h4">
    <w:name w:val="h4"/>
    <w:basedOn w:val="Normln"/>
    <w:link w:val="h4Char"/>
    <w:qFormat/>
    <w:rsid w:val="413CBA9A"/>
    <w:pPr>
      <w:keepNext/>
      <w:spacing w:before="40"/>
      <w:outlineLvl w:val="3"/>
    </w:pPr>
    <w:rPr>
      <w:rFonts w:asciiTheme="majorHAnsi" w:eastAsiaTheme="majorEastAsia" w:hAnsiTheme="majorHAnsi" w:cstheme="majorBidi"/>
      <w:b/>
      <w:bCs/>
      <w:sz w:val="20"/>
      <w:szCs w:val="20"/>
    </w:rPr>
  </w:style>
  <w:style w:type="character" w:customStyle="1" w:styleId="h2Char">
    <w:name w:val="h2 Char"/>
    <w:basedOn w:val="Standardnpsmoodstavce"/>
    <w:link w:val="h2"/>
    <w:rsid w:val="413CBA9A"/>
    <w:rPr>
      <w:rFonts w:asciiTheme="majorHAnsi" w:eastAsiaTheme="majorEastAsia" w:hAnsiTheme="majorHAnsi" w:cstheme="majorBidi"/>
      <w:b/>
      <w:bCs/>
      <w:color w:val="auto"/>
      <w:sz w:val="26"/>
      <w:szCs w:val="26"/>
    </w:rPr>
  </w:style>
  <w:style w:type="character" w:customStyle="1" w:styleId="h3Char">
    <w:name w:val="h3 Char"/>
    <w:basedOn w:val="Standardnpsmoodstavce"/>
    <w:link w:val="h3"/>
    <w:rsid w:val="413CBA9A"/>
    <w:rPr>
      <w:rFonts w:asciiTheme="majorHAnsi" w:eastAsiaTheme="majorEastAsia" w:hAnsiTheme="majorHAnsi" w:cstheme="majorBidi"/>
      <w:b/>
      <w:bCs/>
      <w:color w:val="auto"/>
      <w:sz w:val="24"/>
      <w:szCs w:val="24"/>
    </w:rPr>
  </w:style>
  <w:style w:type="character" w:customStyle="1" w:styleId="h4Char">
    <w:name w:val="h4 Char"/>
    <w:basedOn w:val="Standardnpsmoodstavce"/>
    <w:link w:val="h4"/>
    <w:rsid w:val="413CBA9A"/>
    <w:rPr>
      <w:rFonts w:asciiTheme="majorHAnsi" w:eastAsiaTheme="majorEastAsia" w:hAnsiTheme="majorHAnsi" w:cstheme="majorBidi"/>
      <w:b/>
      <w:bCs/>
      <w:i w:val="0"/>
      <w:iCs w:val="0"/>
      <w:color w:val="auto"/>
      <w:sz w:val="20"/>
      <w:szCs w:val="20"/>
    </w:rPr>
  </w:style>
  <w:style w:type="paragraph" w:customStyle="1" w:styleId="note">
    <w:name w:val="note"/>
    <w:basedOn w:val="Normln"/>
    <w:link w:val="noteChar"/>
    <w:qFormat/>
    <w:rsid w:val="00774E5D"/>
    <w:pPr>
      <w:pBdr>
        <w:left w:val="single" w:sz="2" w:space="10" w:color="A6A6A6" w:themeColor="background1" w:themeShade="A6"/>
      </w:pBdr>
      <w:spacing w:after="200"/>
      <w:ind w:left="851"/>
    </w:pPr>
    <w:rPr>
      <w:rFonts w:ascii="Arial" w:hAnsi="Arial"/>
      <w:sz w:val="18"/>
      <w:lang w:val="cs-CZ"/>
    </w:rPr>
  </w:style>
  <w:style w:type="character" w:customStyle="1" w:styleId="noteChar">
    <w:name w:val="note Char"/>
    <w:basedOn w:val="h4Char"/>
    <w:link w:val="note"/>
    <w:rsid w:val="00774E5D"/>
    <w:rPr>
      <w:rFonts w:ascii="Arial" w:eastAsiaTheme="majorEastAsia" w:hAnsi="Arial" w:cstheme="majorBidi"/>
      <w:b w:val="0"/>
      <w:bCs w:val="0"/>
      <w:i w:val="0"/>
      <w:iCs w:val="0"/>
      <w:color w:val="auto"/>
      <w:sz w:val="18"/>
      <w:szCs w:val="20"/>
      <w:lang w:val="cs-CZ"/>
    </w:rPr>
  </w:style>
  <w:style w:type="character" w:styleId="Hypertextovodkaz">
    <w:name w:val="Hyperlink"/>
    <w:basedOn w:val="Standardnpsmoodstavc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next.codexis.cz//legislativa/CR3745" TargetMode="External"/><Relationship Id="rId299" Type="http://schemas.openxmlformats.org/officeDocument/2006/relationships/hyperlink" Target="https://next.codexis.cz//legislativa/CR686" TargetMode="External"/><Relationship Id="rId21" Type="http://schemas.openxmlformats.org/officeDocument/2006/relationships/hyperlink" Target="https://next.codexis.cz/" TargetMode="External"/><Relationship Id="rId63" Type="http://schemas.openxmlformats.org/officeDocument/2006/relationships/hyperlink" Target="https://next.codexis.cz//legislativa/CR10979" TargetMode="External"/><Relationship Id="rId159" Type="http://schemas.openxmlformats.org/officeDocument/2006/relationships/hyperlink" Target="https://next.codexis.cz//legislativa/CR2327" TargetMode="External"/><Relationship Id="rId324" Type="http://schemas.openxmlformats.org/officeDocument/2006/relationships/hyperlink" Target="https://next.codexis.cz//legislativa/CR100719" TargetMode="External"/><Relationship Id="rId170" Type="http://schemas.openxmlformats.org/officeDocument/2006/relationships/hyperlink" Target="https://next.codexis.cz//legislativa/CR681" TargetMode="External"/><Relationship Id="rId226" Type="http://schemas.openxmlformats.org/officeDocument/2006/relationships/hyperlink" Target="https://next.codexis.cz/" TargetMode="External"/><Relationship Id="rId268" Type="http://schemas.openxmlformats.org/officeDocument/2006/relationships/hyperlink" Target="https://next.codexis.cz/" TargetMode="External"/><Relationship Id="rId32" Type="http://schemas.openxmlformats.org/officeDocument/2006/relationships/hyperlink" Target="https://next.codexis.cz//legislativa/CR445" TargetMode="External"/><Relationship Id="rId74" Type="http://schemas.openxmlformats.org/officeDocument/2006/relationships/hyperlink" Target="https://next.codexis.cz/" TargetMode="External"/><Relationship Id="rId128" Type="http://schemas.openxmlformats.org/officeDocument/2006/relationships/hyperlink" Target="https://next.codexis.cz/" TargetMode="External"/><Relationship Id="rId335" Type="http://schemas.openxmlformats.org/officeDocument/2006/relationships/hyperlink" Target="https://next.codexis.cz/" TargetMode="External"/><Relationship Id="rId5" Type="http://schemas.openxmlformats.org/officeDocument/2006/relationships/footnotes" Target="footnotes.xml"/><Relationship Id="rId181" Type="http://schemas.openxmlformats.org/officeDocument/2006/relationships/hyperlink" Target="https://next.codexis.cz/" TargetMode="External"/><Relationship Id="rId237" Type="http://schemas.openxmlformats.org/officeDocument/2006/relationships/hyperlink" Target="https://next.codexis.cz/" TargetMode="External"/><Relationship Id="rId279" Type="http://schemas.openxmlformats.org/officeDocument/2006/relationships/hyperlink" Target="https://next.codexis.cz//legislativa/CR99507" TargetMode="External"/><Relationship Id="rId43" Type="http://schemas.openxmlformats.org/officeDocument/2006/relationships/hyperlink" Target="https://next.codexis.cz/" TargetMode="External"/><Relationship Id="rId139" Type="http://schemas.openxmlformats.org/officeDocument/2006/relationships/hyperlink" Target="https://next.codexis.cz//legislativa/CR129904" TargetMode="External"/><Relationship Id="rId290" Type="http://schemas.openxmlformats.org/officeDocument/2006/relationships/hyperlink" Target="https://next.codexis.cz/" TargetMode="External"/><Relationship Id="rId304" Type="http://schemas.openxmlformats.org/officeDocument/2006/relationships/hyperlink" Target="https://next.codexis.cz/" TargetMode="External"/><Relationship Id="rId346" Type="http://schemas.openxmlformats.org/officeDocument/2006/relationships/theme" Target="theme/theme1.xml"/><Relationship Id="rId85" Type="http://schemas.openxmlformats.org/officeDocument/2006/relationships/hyperlink" Target="https://next.codexis.cz//legislativa/CR1733" TargetMode="External"/><Relationship Id="rId150" Type="http://schemas.openxmlformats.org/officeDocument/2006/relationships/hyperlink" Target="https://next.codexis.cz/" TargetMode="External"/><Relationship Id="rId192" Type="http://schemas.openxmlformats.org/officeDocument/2006/relationships/hyperlink" Target="https://next.codexis.cz/" TargetMode="External"/><Relationship Id="rId206" Type="http://schemas.openxmlformats.org/officeDocument/2006/relationships/hyperlink" Target="https://next.codexis.cz/" TargetMode="External"/><Relationship Id="rId248" Type="http://schemas.openxmlformats.org/officeDocument/2006/relationships/hyperlink" Target="https://next.codexis.cz/" TargetMode="External"/><Relationship Id="rId12" Type="http://schemas.openxmlformats.org/officeDocument/2006/relationships/hyperlink" Target="https://next.codexis.cz/" TargetMode="External"/><Relationship Id="rId108" Type="http://schemas.openxmlformats.org/officeDocument/2006/relationships/hyperlink" Target="https://next.codexis.cz/" TargetMode="External"/><Relationship Id="rId315" Type="http://schemas.openxmlformats.org/officeDocument/2006/relationships/hyperlink" Target="https://next.codexis.cz//legislativa/CR18236" TargetMode="External"/><Relationship Id="rId54" Type="http://schemas.openxmlformats.org/officeDocument/2006/relationships/hyperlink" Target="https://next.codexis.cz//legislativa/CR99497" TargetMode="External"/><Relationship Id="rId96" Type="http://schemas.openxmlformats.org/officeDocument/2006/relationships/hyperlink" Target="https://next.codexis.cz//legislativa/CR10979" TargetMode="External"/><Relationship Id="rId161" Type="http://schemas.openxmlformats.org/officeDocument/2006/relationships/hyperlink" Target="https://next.codexis.cz//legislativa/CR2327" TargetMode="External"/><Relationship Id="rId217" Type="http://schemas.openxmlformats.org/officeDocument/2006/relationships/hyperlink" Target="https://next.codexis.cz/" TargetMode="External"/><Relationship Id="rId259" Type="http://schemas.openxmlformats.org/officeDocument/2006/relationships/hyperlink" Target="https://next.codexis.cz/" TargetMode="External"/><Relationship Id="rId23" Type="http://schemas.openxmlformats.org/officeDocument/2006/relationships/hyperlink" Target="https://next.codexis.cz/" TargetMode="External"/><Relationship Id="rId119" Type="http://schemas.openxmlformats.org/officeDocument/2006/relationships/hyperlink" Target="https://next.codexis.cz//legislativa/CR95781" TargetMode="External"/><Relationship Id="rId270" Type="http://schemas.openxmlformats.org/officeDocument/2006/relationships/hyperlink" Target="https://next.codexis.cz/" TargetMode="External"/><Relationship Id="rId326" Type="http://schemas.openxmlformats.org/officeDocument/2006/relationships/hyperlink" Target="https://next.codexis.cz//legislativa/CR688" TargetMode="External"/><Relationship Id="rId65" Type="http://schemas.openxmlformats.org/officeDocument/2006/relationships/hyperlink" Target="https://next.codexis.cz/" TargetMode="External"/><Relationship Id="rId130" Type="http://schemas.openxmlformats.org/officeDocument/2006/relationships/hyperlink" Target="https://next.codexis.cz/" TargetMode="External"/><Relationship Id="rId172" Type="http://schemas.openxmlformats.org/officeDocument/2006/relationships/hyperlink" Target="https://next.codexis.cz//legislativa/CR681" TargetMode="External"/><Relationship Id="rId228" Type="http://schemas.openxmlformats.org/officeDocument/2006/relationships/hyperlink" Target="https://next.codexis.cz/" TargetMode="External"/><Relationship Id="rId281" Type="http://schemas.openxmlformats.org/officeDocument/2006/relationships/hyperlink" Target="https://next.codexis.cz//legislativa/CR299" TargetMode="External"/><Relationship Id="rId337" Type="http://schemas.openxmlformats.org/officeDocument/2006/relationships/hyperlink" Target="https://next.codexis.cz//legislativa/CR672" TargetMode="External"/><Relationship Id="rId34" Type="http://schemas.openxmlformats.org/officeDocument/2006/relationships/hyperlink" Target="https://next.codexis.cz//legislativa/CR13935" TargetMode="External"/><Relationship Id="rId76" Type="http://schemas.openxmlformats.org/officeDocument/2006/relationships/hyperlink" Target="https://next.codexis.cz//legislativa/CR326" TargetMode="External"/><Relationship Id="rId141" Type="http://schemas.openxmlformats.org/officeDocument/2006/relationships/hyperlink" Target="https://next.codexis.cz/" TargetMode="External"/><Relationship Id="rId7" Type="http://schemas.openxmlformats.org/officeDocument/2006/relationships/hyperlink" Target="https://next.codexis.cz/" TargetMode="External"/><Relationship Id="rId183" Type="http://schemas.openxmlformats.org/officeDocument/2006/relationships/hyperlink" Target="https://next.codexis.cz/" TargetMode="External"/><Relationship Id="rId239" Type="http://schemas.openxmlformats.org/officeDocument/2006/relationships/hyperlink" Target="https://next.codexis.cz/" TargetMode="External"/><Relationship Id="rId250" Type="http://schemas.openxmlformats.org/officeDocument/2006/relationships/hyperlink" Target="https://next.codexis.cz//legislativa/CR672" TargetMode="External"/><Relationship Id="rId292" Type="http://schemas.openxmlformats.org/officeDocument/2006/relationships/hyperlink" Target="https://next.codexis.cz/" TargetMode="External"/><Relationship Id="rId306" Type="http://schemas.openxmlformats.org/officeDocument/2006/relationships/hyperlink" Target="https://next.codexis.cz/" TargetMode="External"/><Relationship Id="rId45" Type="http://schemas.openxmlformats.org/officeDocument/2006/relationships/hyperlink" Target="https://next.codexis.cz/" TargetMode="External"/><Relationship Id="rId87" Type="http://schemas.openxmlformats.org/officeDocument/2006/relationships/hyperlink" Target="https://next.codexis.cz//legislativa/CR1725" TargetMode="External"/><Relationship Id="rId110" Type="http://schemas.openxmlformats.org/officeDocument/2006/relationships/hyperlink" Target="https://next.codexis.cz//legislativa/CR2327" TargetMode="External"/><Relationship Id="rId152" Type="http://schemas.openxmlformats.org/officeDocument/2006/relationships/hyperlink" Target="https://next.codexis.cz/" TargetMode="External"/><Relationship Id="rId194" Type="http://schemas.openxmlformats.org/officeDocument/2006/relationships/hyperlink" Target="https://next.codexis.cz/" TargetMode="External"/><Relationship Id="rId208" Type="http://schemas.openxmlformats.org/officeDocument/2006/relationships/hyperlink" Target="https://next.codexis.cz/" TargetMode="External"/><Relationship Id="rId261" Type="http://schemas.openxmlformats.org/officeDocument/2006/relationships/hyperlink" Target="https://next.codexis.cz/" TargetMode="External"/><Relationship Id="rId14" Type="http://schemas.openxmlformats.org/officeDocument/2006/relationships/hyperlink" Target="https://next.codexis.cz//legislativa/CR445" TargetMode="External"/><Relationship Id="rId35" Type="http://schemas.openxmlformats.org/officeDocument/2006/relationships/hyperlink" Target="https://next.codexis.cz//legislativa/CR13935" TargetMode="External"/><Relationship Id="rId56" Type="http://schemas.openxmlformats.org/officeDocument/2006/relationships/hyperlink" Target="https://next.codexis.cz//legislativa/CR445" TargetMode="External"/><Relationship Id="rId77" Type="http://schemas.openxmlformats.org/officeDocument/2006/relationships/hyperlink" Target="https://next.codexis.cz//legislativa/CR1408" TargetMode="External"/><Relationship Id="rId100" Type="http://schemas.openxmlformats.org/officeDocument/2006/relationships/hyperlink" Target="https://next.codexis.cz/" TargetMode="External"/><Relationship Id="rId282" Type="http://schemas.openxmlformats.org/officeDocument/2006/relationships/hyperlink" Target="https://next.codexis.cz//legislativa/CR127534" TargetMode="External"/><Relationship Id="rId317" Type="http://schemas.openxmlformats.org/officeDocument/2006/relationships/hyperlink" Target="https://next.codexis.cz//legislativa/CR10979" TargetMode="External"/><Relationship Id="rId338" Type="http://schemas.openxmlformats.org/officeDocument/2006/relationships/hyperlink" Target="https://next.codexis.cz/" TargetMode="External"/><Relationship Id="rId8" Type="http://schemas.openxmlformats.org/officeDocument/2006/relationships/hyperlink" Target="https://next.codexis.cz//legislativa/CR29681" TargetMode="External"/><Relationship Id="rId98" Type="http://schemas.openxmlformats.org/officeDocument/2006/relationships/hyperlink" Target="https://next.codexis.cz/" TargetMode="External"/><Relationship Id="rId121" Type="http://schemas.openxmlformats.org/officeDocument/2006/relationships/hyperlink" Target="https://next.codexis.cz/" TargetMode="External"/><Relationship Id="rId142" Type="http://schemas.openxmlformats.org/officeDocument/2006/relationships/hyperlink" Target="https://next.codexis.cz/" TargetMode="External"/><Relationship Id="rId163" Type="http://schemas.openxmlformats.org/officeDocument/2006/relationships/hyperlink" Target="https://next.codexis.cz//legislativa/CR445" TargetMode="External"/><Relationship Id="rId184" Type="http://schemas.openxmlformats.org/officeDocument/2006/relationships/hyperlink" Target="https://next.codexis.cz/" TargetMode="External"/><Relationship Id="rId219" Type="http://schemas.openxmlformats.org/officeDocument/2006/relationships/hyperlink" Target="https://next.codexis.cz//legislativa/CR445" TargetMode="External"/><Relationship Id="rId230" Type="http://schemas.openxmlformats.org/officeDocument/2006/relationships/hyperlink" Target="https://next.codexis.cz/" TargetMode="External"/><Relationship Id="rId251" Type="http://schemas.openxmlformats.org/officeDocument/2006/relationships/hyperlink" Target="https://next.codexis.cz/" TargetMode="External"/><Relationship Id="rId25" Type="http://schemas.openxmlformats.org/officeDocument/2006/relationships/hyperlink" Target="https://next.codexis.cz/" TargetMode="External"/><Relationship Id="rId46" Type="http://schemas.openxmlformats.org/officeDocument/2006/relationships/hyperlink" Target="https://next.codexis.cz/" TargetMode="External"/><Relationship Id="rId67" Type="http://schemas.openxmlformats.org/officeDocument/2006/relationships/hyperlink" Target="https://next.codexis.cz/" TargetMode="External"/><Relationship Id="rId272" Type="http://schemas.openxmlformats.org/officeDocument/2006/relationships/hyperlink" Target="https://next.codexis.cz//legislativa/CR13935" TargetMode="External"/><Relationship Id="rId293" Type="http://schemas.openxmlformats.org/officeDocument/2006/relationships/hyperlink" Target="https://next.codexis.cz/" TargetMode="External"/><Relationship Id="rId307" Type="http://schemas.openxmlformats.org/officeDocument/2006/relationships/hyperlink" Target="https://next.codexis.cz/" TargetMode="External"/><Relationship Id="rId328" Type="http://schemas.openxmlformats.org/officeDocument/2006/relationships/hyperlink" Target="https://next.codexis.cz//legislativa/CR16307" TargetMode="External"/><Relationship Id="rId88" Type="http://schemas.openxmlformats.org/officeDocument/2006/relationships/hyperlink" Target="https://next.codexis.cz//legislativa/CR7157" TargetMode="External"/><Relationship Id="rId111" Type="http://schemas.openxmlformats.org/officeDocument/2006/relationships/hyperlink" Target="https://next.codexis.cz//legislativa/CR2327" TargetMode="External"/><Relationship Id="rId132" Type="http://schemas.openxmlformats.org/officeDocument/2006/relationships/hyperlink" Target="https://next.codexis.cz/" TargetMode="External"/><Relationship Id="rId153" Type="http://schemas.openxmlformats.org/officeDocument/2006/relationships/hyperlink" Target="https://next.codexis.cz/" TargetMode="External"/><Relationship Id="rId174" Type="http://schemas.openxmlformats.org/officeDocument/2006/relationships/hyperlink" Target="https://next.codexis.cz//legislativa/CR5176" TargetMode="External"/><Relationship Id="rId195" Type="http://schemas.openxmlformats.org/officeDocument/2006/relationships/hyperlink" Target="https://next.codexis.cz/" TargetMode="External"/><Relationship Id="rId209" Type="http://schemas.openxmlformats.org/officeDocument/2006/relationships/hyperlink" Target="https://next.codexis.cz/" TargetMode="External"/><Relationship Id="rId220" Type="http://schemas.openxmlformats.org/officeDocument/2006/relationships/hyperlink" Target="https://next.codexis.cz//legislativa/CR445" TargetMode="External"/><Relationship Id="rId241" Type="http://schemas.openxmlformats.org/officeDocument/2006/relationships/hyperlink" Target="https://next.codexis.cz/" TargetMode="External"/><Relationship Id="rId15" Type="http://schemas.openxmlformats.org/officeDocument/2006/relationships/hyperlink" Target="https://next.codexis.cz//legislativa/CR445" TargetMode="External"/><Relationship Id="rId36" Type="http://schemas.openxmlformats.org/officeDocument/2006/relationships/hyperlink" Target="https://next.codexis.cz//legislativa/CR1733" TargetMode="External"/><Relationship Id="rId57" Type="http://schemas.openxmlformats.org/officeDocument/2006/relationships/hyperlink" Target="https://next.codexis.cz//legislativa/CR36247" TargetMode="External"/><Relationship Id="rId262" Type="http://schemas.openxmlformats.org/officeDocument/2006/relationships/hyperlink" Target="https://next.codexis.cz/" TargetMode="External"/><Relationship Id="rId283" Type="http://schemas.openxmlformats.org/officeDocument/2006/relationships/hyperlink" Target="https://next.codexis.cz//legislativa/CR29681" TargetMode="External"/><Relationship Id="rId318" Type="http://schemas.openxmlformats.org/officeDocument/2006/relationships/hyperlink" Target="https://next.codexis.cz/" TargetMode="External"/><Relationship Id="rId339" Type="http://schemas.openxmlformats.org/officeDocument/2006/relationships/header" Target="header1.xml"/><Relationship Id="rId78" Type="http://schemas.openxmlformats.org/officeDocument/2006/relationships/hyperlink" Target="https://next.codexis.cz//legislativa/CR799" TargetMode="External"/><Relationship Id="rId99" Type="http://schemas.openxmlformats.org/officeDocument/2006/relationships/hyperlink" Target="https://next.codexis.cz/" TargetMode="External"/><Relationship Id="rId101" Type="http://schemas.openxmlformats.org/officeDocument/2006/relationships/hyperlink" Target="https://next.codexis.cz/" TargetMode="External"/><Relationship Id="rId122" Type="http://schemas.openxmlformats.org/officeDocument/2006/relationships/hyperlink" Target="https://next.codexis.cz/" TargetMode="External"/><Relationship Id="rId143" Type="http://schemas.openxmlformats.org/officeDocument/2006/relationships/hyperlink" Target="https://next.codexis.cz/" TargetMode="External"/><Relationship Id="rId164" Type="http://schemas.openxmlformats.org/officeDocument/2006/relationships/hyperlink" Target="https://next.codexis.cz//legislativa/CR14902" TargetMode="External"/><Relationship Id="rId185" Type="http://schemas.openxmlformats.org/officeDocument/2006/relationships/hyperlink" Target="https://next.codexis.cz/" TargetMode="External"/><Relationship Id="rId9" Type="http://schemas.openxmlformats.org/officeDocument/2006/relationships/hyperlink" Target="https://next.codexis.cz/" TargetMode="External"/><Relationship Id="rId210" Type="http://schemas.openxmlformats.org/officeDocument/2006/relationships/hyperlink" Target="https://next.codexis.cz/" TargetMode="External"/><Relationship Id="rId26" Type="http://schemas.openxmlformats.org/officeDocument/2006/relationships/hyperlink" Target="https://next.codexis.cz/" TargetMode="External"/><Relationship Id="rId231" Type="http://schemas.openxmlformats.org/officeDocument/2006/relationships/hyperlink" Target="https://next.codexis.cz/" TargetMode="External"/><Relationship Id="rId252" Type="http://schemas.openxmlformats.org/officeDocument/2006/relationships/hyperlink" Target="https://next.codexis.cz/" TargetMode="External"/><Relationship Id="rId273" Type="http://schemas.openxmlformats.org/officeDocument/2006/relationships/hyperlink" Target="https://next.codexis.cz//legislativa/CR13935" TargetMode="External"/><Relationship Id="rId294" Type="http://schemas.openxmlformats.org/officeDocument/2006/relationships/hyperlink" Target="https://next.codexis.cz/" TargetMode="External"/><Relationship Id="rId308" Type="http://schemas.openxmlformats.org/officeDocument/2006/relationships/hyperlink" Target="https://next.codexis.cz/" TargetMode="External"/><Relationship Id="rId329" Type="http://schemas.openxmlformats.org/officeDocument/2006/relationships/hyperlink" Target="https://next.codexis.cz//legislativa/CR776" TargetMode="External"/><Relationship Id="rId47" Type="http://schemas.openxmlformats.org/officeDocument/2006/relationships/hyperlink" Target="https://next.codexis.cz/" TargetMode="External"/><Relationship Id="rId68" Type="http://schemas.openxmlformats.org/officeDocument/2006/relationships/hyperlink" Target="https://next.codexis.cz/" TargetMode="External"/><Relationship Id="rId89" Type="http://schemas.openxmlformats.org/officeDocument/2006/relationships/hyperlink" Target="https://next.codexis.cz//legislativa/CR7157" TargetMode="External"/><Relationship Id="rId112" Type="http://schemas.openxmlformats.org/officeDocument/2006/relationships/hyperlink" Target="https://next.codexis.cz//legislativa/CR15941" TargetMode="External"/><Relationship Id="rId133" Type="http://schemas.openxmlformats.org/officeDocument/2006/relationships/hyperlink" Target="https://next.codexis.cz/" TargetMode="External"/><Relationship Id="rId154" Type="http://schemas.openxmlformats.org/officeDocument/2006/relationships/hyperlink" Target="https://next.codexis.cz/" TargetMode="External"/><Relationship Id="rId175" Type="http://schemas.openxmlformats.org/officeDocument/2006/relationships/hyperlink" Target="https://next.codexis.cz//legislativa/CR672" TargetMode="External"/><Relationship Id="rId340" Type="http://schemas.openxmlformats.org/officeDocument/2006/relationships/header" Target="header2.xml"/><Relationship Id="rId196" Type="http://schemas.openxmlformats.org/officeDocument/2006/relationships/hyperlink" Target="https://next.codexis.cz/" TargetMode="External"/><Relationship Id="rId200" Type="http://schemas.openxmlformats.org/officeDocument/2006/relationships/hyperlink" Target="https://next.codexis.cz/" TargetMode="External"/><Relationship Id="rId16" Type="http://schemas.openxmlformats.org/officeDocument/2006/relationships/hyperlink" Target="https://next.codexis.cz//legislativa/CR13935" TargetMode="External"/><Relationship Id="rId221" Type="http://schemas.openxmlformats.org/officeDocument/2006/relationships/hyperlink" Target="https://next.codexis.cz//legislativa/CR14902" TargetMode="External"/><Relationship Id="rId242" Type="http://schemas.openxmlformats.org/officeDocument/2006/relationships/hyperlink" Target="https://next.codexis.cz/" TargetMode="External"/><Relationship Id="rId263" Type="http://schemas.openxmlformats.org/officeDocument/2006/relationships/hyperlink" Target="https://next.codexis.cz/" TargetMode="External"/><Relationship Id="rId284" Type="http://schemas.openxmlformats.org/officeDocument/2006/relationships/hyperlink" Target="https://next.codexis.cz/" TargetMode="External"/><Relationship Id="rId319" Type="http://schemas.openxmlformats.org/officeDocument/2006/relationships/hyperlink" Target="https://next.codexis.cz//legislativa/CR5175" TargetMode="External"/><Relationship Id="rId37" Type="http://schemas.openxmlformats.org/officeDocument/2006/relationships/hyperlink" Target="https://next.codexis.cz//legislativa/CR1733" TargetMode="External"/><Relationship Id="rId58" Type="http://schemas.openxmlformats.org/officeDocument/2006/relationships/hyperlink" Target="https://next.codexis.cz//legislativa/CR36247" TargetMode="External"/><Relationship Id="rId79" Type="http://schemas.openxmlformats.org/officeDocument/2006/relationships/hyperlink" Target="https://next.codexis.cz//legislativa/CR12242" TargetMode="External"/><Relationship Id="rId102" Type="http://schemas.openxmlformats.org/officeDocument/2006/relationships/hyperlink" Target="https://next.codexis.cz//legislativa/CR10979" TargetMode="External"/><Relationship Id="rId123" Type="http://schemas.openxmlformats.org/officeDocument/2006/relationships/hyperlink" Target="https://next.codexis.cz/" TargetMode="External"/><Relationship Id="rId144" Type="http://schemas.openxmlformats.org/officeDocument/2006/relationships/hyperlink" Target="https://next.codexis.cz/" TargetMode="External"/><Relationship Id="rId330" Type="http://schemas.openxmlformats.org/officeDocument/2006/relationships/hyperlink" Target="https://next.codexis.cz//legislativa/CR29681" TargetMode="External"/><Relationship Id="rId90" Type="http://schemas.openxmlformats.org/officeDocument/2006/relationships/hyperlink" Target="https://next.codexis.cz/" TargetMode="External"/><Relationship Id="rId165" Type="http://schemas.openxmlformats.org/officeDocument/2006/relationships/hyperlink" Target="https://next.codexis.cz//legislativa/CR444" TargetMode="External"/><Relationship Id="rId186" Type="http://schemas.openxmlformats.org/officeDocument/2006/relationships/hyperlink" Target="https://next.codexis.cz/" TargetMode="External"/><Relationship Id="rId211" Type="http://schemas.openxmlformats.org/officeDocument/2006/relationships/hyperlink" Target="https://next.codexis.cz/" TargetMode="External"/><Relationship Id="rId232" Type="http://schemas.openxmlformats.org/officeDocument/2006/relationships/hyperlink" Target="https://next.codexis.cz/" TargetMode="External"/><Relationship Id="rId253" Type="http://schemas.openxmlformats.org/officeDocument/2006/relationships/hyperlink" Target="https://next.codexis.cz/" TargetMode="External"/><Relationship Id="rId274" Type="http://schemas.openxmlformats.org/officeDocument/2006/relationships/hyperlink" Target="https://next.codexis.cz//legislativa/CR2327" TargetMode="External"/><Relationship Id="rId295" Type="http://schemas.openxmlformats.org/officeDocument/2006/relationships/hyperlink" Target="https://next.codexis.cz/" TargetMode="External"/><Relationship Id="rId309" Type="http://schemas.openxmlformats.org/officeDocument/2006/relationships/hyperlink" Target="https://next.codexis.cz/" TargetMode="External"/><Relationship Id="rId27" Type="http://schemas.openxmlformats.org/officeDocument/2006/relationships/hyperlink" Target="https://next.codexis.cz/" TargetMode="External"/><Relationship Id="rId48" Type="http://schemas.openxmlformats.org/officeDocument/2006/relationships/hyperlink" Target="https://next.codexis.cz/" TargetMode="External"/><Relationship Id="rId69" Type="http://schemas.openxmlformats.org/officeDocument/2006/relationships/hyperlink" Target="https://next.codexis.cz/" TargetMode="External"/><Relationship Id="rId113" Type="http://schemas.openxmlformats.org/officeDocument/2006/relationships/hyperlink" Target="https://next.codexis.cz//legislativa/CR2327" TargetMode="External"/><Relationship Id="rId134" Type="http://schemas.openxmlformats.org/officeDocument/2006/relationships/hyperlink" Target="https://next.codexis.cz/" TargetMode="External"/><Relationship Id="rId320" Type="http://schemas.openxmlformats.org/officeDocument/2006/relationships/hyperlink" Target="https://next.codexis.cz//legislativa/CR45737" TargetMode="External"/><Relationship Id="rId80" Type="http://schemas.openxmlformats.org/officeDocument/2006/relationships/hyperlink" Target="https://next.codexis.cz//legislativa/CR12242" TargetMode="External"/><Relationship Id="rId155" Type="http://schemas.openxmlformats.org/officeDocument/2006/relationships/hyperlink" Target="https://next.codexis.cz//legislativa/CR29681" TargetMode="External"/><Relationship Id="rId176" Type="http://schemas.openxmlformats.org/officeDocument/2006/relationships/hyperlink" Target="https://next.codexis.cz//legislativa/CR2327" TargetMode="External"/><Relationship Id="rId197" Type="http://schemas.openxmlformats.org/officeDocument/2006/relationships/hyperlink" Target="https://next.codexis.cz/" TargetMode="External"/><Relationship Id="rId341" Type="http://schemas.openxmlformats.org/officeDocument/2006/relationships/footer" Target="footer1.xml"/><Relationship Id="rId201" Type="http://schemas.openxmlformats.org/officeDocument/2006/relationships/hyperlink" Target="https://next.codexis.cz/" TargetMode="External"/><Relationship Id="rId222" Type="http://schemas.openxmlformats.org/officeDocument/2006/relationships/hyperlink" Target="https://next.codexis.cz//legislativa/CR672" TargetMode="External"/><Relationship Id="rId243" Type="http://schemas.openxmlformats.org/officeDocument/2006/relationships/hyperlink" Target="https://next.codexis.cz/" TargetMode="External"/><Relationship Id="rId264" Type="http://schemas.openxmlformats.org/officeDocument/2006/relationships/hyperlink" Target="https://next.codexis.cz/" TargetMode="External"/><Relationship Id="rId285" Type="http://schemas.openxmlformats.org/officeDocument/2006/relationships/hyperlink" Target="https://next.codexis.cz/" TargetMode="External"/><Relationship Id="rId17" Type="http://schemas.openxmlformats.org/officeDocument/2006/relationships/hyperlink" Target="https://next.codexis.cz//legislativa/CR13935" TargetMode="External"/><Relationship Id="rId38" Type="http://schemas.openxmlformats.org/officeDocument/2006/relationships/hyperlink" Target="https://next.codexis.cz//legislativa/CR29447" TargetMode="External"/><Relationship Id="rId59" Type="http://schemas.openxmlformats.org/officeDocument/2006/relationships/hyperlink" Target="https://next.codexis.cz/" TargetMode="External"/><Relationship Id="rId103" Type="http://schemas.openxmlformats.org/officeDocument/2006/relationships/hyperlink" Target="https://next.codexis.cz//legislativa/CR113165" TargetMode="External"/><Relationship Id="rId124" Type="http://schemas.openxmlformats.org/officeDocument/2006/relationships/hyperlink" Target="https://next.codexis.cz/" TargetMode="External"/><Relationship Id="rId310" Type="http://schemas.openxmlformats.org/officeDocument/2006/relationships/hyperlink" Target="https://next.codexis.cz//legislativa/CR29681" TargetMode="External"/><Relationship Id="rId70" Type="http://schemas.openxmlformats.org/officeDocument/2006/relationships/hyperlink" Target="https://next.codexis.cz//legislativa/CR299" TargetMode="External"/><Relationship Id="rId91" Type="http://schemas.openxmlformats.org/officeDocument/2006/relationships/hyperlink" Target="https://next.codexis.cz//legislativa/CR10979" TargetMode="External"/><Relationship Id="rId145" Type="http://schemas.openxmlformats.org/officeDocument/2006/relationships/hyperlink" Target="https://next.codexis.cz/" TargetMode="External"/><Relationship Id="rId166" Type="http://schemas.openxmlformats.org/officeDocument/2006/relationships/hyperlink" Target="https://next.codexis.cz//legislativa/CR445" TargetMode="External"/><Relationship Id="rId187" Type="http://schemas.openxmlformats.org/officeDocument/2006/relationships/hyperlink" Target="https://next.codexis.cz/" TargetMode="External"/><Relationship Id="rId331" Type="http://schemas.openxmlformats.org/officeDocument/2006/relationships/hyperlink" Target="https://next.codexis.cz//legislativa/CR686" TargetMode="External"/><Relationship Id="rId1" Type="http://schemas.openxmlformats.org/officeDocument/2006/relationships/customXml" Target="../customXml/item1.xml"/><Relationship Id="rId212" Type="http://schemas.openxmlformats.org/officeDocument/2006/relationships/hyperlink" Target="https://next.codexis.cz/" TargetMode="External"/><Relationship Id="rId233" Type="http://schemas.openxmlformats.org/officeDocument/2006/relationships/hyperlink" Target="https://next.codexis.cz/" TargetMode="External"/><Relationship Id="rId254" Type="http://schemas.openxmlformats.org/officeDocument/2006/relationships/hyperlink" Target="https://next.codexis.cz/" TargetMode="External"/><Relationship Id="rId28" Type="http://schemas.openxmlformats.org/officeDocument/2006/relationships/hyperlink" Target="https://next.codexis.cz/" TargetMode="External"/><Relationship Id="rId49" Type="http://schemas.openxmlformats.org/officeDocument/2006/relationships/hyperlink" Target="https://next.codexis.cz/" TargetMode="External"/><Relationship Id="rId114" Type="http://schemas.openxmlformats.org/officeDocument/2006/relationships/hyperlink" Target="https://next.codexis.cz//legislativa/CR15941" TargetMode="External"/><Relationship Id="rId275" Type="http://schemas.openxmlformats.org/officeDocument/2006/relationships/hyperlink" Target="https://next.codexis.cz//legislativa/CR2327" TargetMode="External"/><Relationship Id="rId296" Type="http://schemas.openxmlformats.org/officeDocument/2006/relationships/hyperlink" Target="https://next.codexis.cz/" TargetMode="External"/><Relationship Id="rId300" Type="http://schemas.openxmlformats.org/officeDocument/2006/relationships/hyperlink" Target="https://next.codexis.cz/" TargetMode="External"/><Relationship Id="rId60" Type="http://schemas.openxmlformats.org/officeDocument/2006/relationships/hyperlink" Target="https://next.codexis.cz/" TargetMode="External"/><Relationship Id="rId81" Type="http://schemas.openxmlformats.org/officeDocument/2006/relationships/hyperlink" Target="https://next.codexis.cz//legislativa/CR6404" TargetMode="External"/><Relationship Id="rId135" Type="http://schemas.openxmlformats.org/officeDocument/2006/relationships/hyperlink" Target="https://next.codexis.cz/" TargetMode="External"/><Relationship Id="rId156" Type="http://schemas.openxmlformats.org/officeDocument/2006/relationships/hyperlink" Target="https://next.codexis.cz//legislativa/CR1733" TargetMode="External"/><Relationship Id="rId177" Type="http://schemas.openxmlformats.org/officeDocument/2006/relationships/hyperlink" Target="https://next.codexis.cz//legislativa/CR2327" TargetMode="External"/><Relationship Id="rId198" Type="http://schemas.openxmlformats.org/officeDocument/2006/relationships/hyperlink" Target="https://next.codexis.cz/" TargetMode="External"/><Relationship Id="rId321" Type="http://schemas.openxmlformats.org/officeDocument/2006/relationships/hyperlink" Target="https://next.codexis.cz/" TargetMode="External"/><Relationship Id="rId342" Type="http://schemas.openxmlformats.org/officeDocument/2006/relationships/footer" Target="footer2.xml"/><Relationship Id="rId202" Type="http://schemas.openxmlformats.org/officeDocument/2006/relationships/hyperlink" Target="https://next.codexis.cz/" TargetMode="External"/><Relationship Id="rId223" Type="http://schemas.openxmlformats.org/officeDocument/2006/relationships/hyperlink" Target="https://next.codexis.cz//legislativa/CR288" TargetMode="External"/><Relationship Id="rId244" Type="http://schemas.openxmlformats.org/officeDocument/2006/relationships/hyperlink" Target="https://next.codexis.cz/" TargetMode="External"/><Relationship Id="rId18" Type="http://schemas.openxmlformats.org/officeDocument/2006/relationships/hyperlink" Target="https://next.codexis.cz/" TargetMode="External"/><Relationship Id="rId39" Type="http://schemas.openxmlformats.org/officeDocument/2006/relationships/hyperlink" Target="https://next.codexis.cz//legislativa/CR29447" TargetMode="External"/><Relationship Id="rId265" Type="http://schemas.openxmlformats.org/officeDocument/2006/relationships/hyperlink" Target="https://next.codexis.cz/" TargetMode="External"/><Relationship Id="rId286" Type="http://schemas.openxmlformats.org/officeDocument/2006/relationships/hyperlink" Target="https://next.codexis.cz/" TargetMode="External"/><Relationship Id="rId50" Type="http://schemas.openxmlformats.org/officeDocument/2006/relationships/hyperlink" Target="https://next.codexis.cz/" TargetMode="External"/><Relationship Id="rId104" Type="http://schemas.openxmlformats.org/officeDocument/2006/relationships/hyperlink" Target="https://next.codexis.cz/" TargetMode="External"/><Relationship Id="rId125" Type="http://schemas.openxmlformats.org/officeDocument/2006/relationships/hyperlink" Target="https://next.codexis.cz/" TargetMode="External"/><Relationship Id="rId146" Type="http://schemas.openxmlformats.org/officeDocument/2006/relationships/hyperlink" Target="https://next.codexis.cz/" TargetMode="External"/><Relationship Id="rId167" Type="http://schemas.openxmlformats.org/officeDocument/2006/relationships/hyperlink" Target="https://next.codexis.cz//legislativa/CR445" TargetMode="External"/><Relationship Id="rId188" Type="http://schemas.openxmlformats.org/officeDocument/2006/relationships/hyperlink" Target="https://next.codexis.cz/" TargetMode="External"/><Relationship Id="rId311" Type="http://schemas.openxmlformats.org/officeDocument/2006/relationships/hyperlink" Target="https://next.codexis.cz//legislativa/CR29681" TargetMode="External"/><Relationship Id="rId332" Type="http://schemas.openxmlformats.org/officeDocument/2006/relationships/hyperlink" Target="https://next.codexis.cz//legislativa/CR20105" TargetMode="External"/><Relationship Id="rId71" Type="http://schemas.openxmlformats.org/officeDocument/2006/relationships/hyperlink" Target="https://next.codexis.cz//legislativa/CR299" TargetMode="External"/><Relationship Id="rId92" Type="http://schemas.openxmlformats.org/officeDocument/2006/relationships/hyperlink" Target="https://next.codexis.cz/" TargetMode="External"/><Relationship Id="rId213" Type="http://schemas.openxmlformats.org/officeDocument/2006/relationships/hyperlink" Target="https://next.codexis.cz/" TargetMode="External"/><Relationship Id="rId234" Type="http://schemas.openxmlformats.org/officeDocument/2006/relationships/hyperlink" Target="https://next.codexis.cz/" TargetMode="External"/><Relationship Id="rId2" Type="http://schemas.openxmlformats.org/officeDocument/2006/relationships/styles" Target="styles.xml"/><Relationship Id="rId29" Type="http://schemas.openxmlformats.org/officeDocument/2006/relationships/hyperlink" Target="https://next.codexis.cz/" TargetMode="External"/><Relationship Id="rId255" Type="http://schemas.openxmlformats.org/officeDocument/2006/relationships/hyperlink" Target="https://next.codexis.cz/" TargetMode="External"/><Relationship Id="rId276" Type="http://schemas.openxmlformats.org/officeDocument/2006/relationships/hyperlink" Target="https://next.codexis.cz//legislativa/CR15941" TargetMode="External"/><Relationship Id="rId297" Type="http://schemas.openxmlformats.org/officeDocument/2006/relationships/hyperlink" Target="https://next.codexis.cz/" TargetMode="External"/><Relationship Id="rId40" Type="http://schemas.openxmlformats.org/officeDocument/2006/relationships/hyperlink" Target="https://next.codexis.cz//legislativa/CR29681" TargetMode="External"/><Relationship Id="rId115" Type="http://schemas.openxmlformats.org/officeDocument/2006/relationships/hyperlink" Target="https://next.codexis.cz//legislativa/CR445" TargetMode="External"/><Relationship Id="rId136" Type="http://schemas.openxmlformats.org/officeDocument/2006/relationships/hyperlink" Target="https://next.codexis.cz/" TargetMode="External"/><Relationship Id="rId157" Type="http://schemas.openxmlformats.org/officeDocument/2006/relationships/hyperlink" Target="https://next.codexis.cz//legislativa/CR1733" TargetMode="External"/><Relationship Id="rId178" Type="http://schemas.openxmlformats.org/officeDocument/2006/relationships/hyperlink" Target="https://next.codexis.cz//legislativa/CR26785" TargetMode="External"/><Relationship Id="rId301" Type="http://schemas.openxmlformats.org/officeDocument/2006/relationships/hyperlink" Target="https://next.codexis.cz/" TargetMode="External"/><Relationship Id="rId322" Type="http://schemas.openxmlformats.org/officeDocument/2006/relationships/hyperlink" Target="https://next.codexis.cz//legislativa/CR686" TargetMode="External"/><Relationship Id="rId343" Type="http://schemas.openxmlformats.org/officeDocument/2006/relationships/header" Target="header3.xml"/><Relationship Id="rId61" Type="http://schemas.openxmlformats.org/officeDocument/2006/relationships/hyperlink" Target="https://next.codexis.cz/" TargetMode="External"/><Relationship Id="rId82" Type="http://schemas.openxmlformats.org/officeDocument/2006/relationships/hyperlink" Target="https://next.codexis.cz//legislativa/CR6404" TargetMode="External"/><Relationship Id="rId199" Type="http://schemas.openxmlformats.org/officeDocument/2006/relationships/hyperlink" Target="https://next.codexis.cz//legislativa/CR10979" TargetMode="External"/><Relationship Id="rId203" Type="http://schemas.openxmlformats.org/officeDocument/2006/relationships/hyperlink" Target="https://next.codexis.cz/" TargetMode="External"/><Relationship Id="rId19" Type="http://schemas.openxmlformats.org/officeDocument/2006/relationships/hyperlink" Target="https://next.codexis.cz/" TargetMode="External"/><Relationship Id="rId224" Type="http://schemas.openxmlformats.org/officeDocument/2006/relationships/hyperlink" Target="https://next.codexis.cz//legislativa/CR288" TargetMode="External"/><Relationship Id="rId245" Type="http://schemas.openxmlformats.org/officeDocument/2006/relationships/hyperlink" Target="https://next.codexis.cz/" TargetMode="External"/><Relationship Id="rId266" Type="http://schemas.openxmlformats.org/officeDocument/2006/relationships/hyperlink" Target="https://next.codexis.cz/" TargetMode="External"/><Relationship Id="rId287" Type="http://schemas.openxmlformats.org/officeDocument/2006/relationships/hyperlink" Target="https://next.codexis.cz/" TargetMode="External"/><Relationship Id="rId30" Type="http://schemas.openxmlformats.org/officeDocument/2006/relationships/hyperlink" Target="https://next.codexis.cz/" TargetMode="External"/><Relationship Id="rId105" Type="http://schemas.openxmlformats.org/officeDocument/2006/relationships/hyperlink" Target="https://next.codexis.cz/" TargetMode="External"/><Relationship Id="rId126" Type="http://schemas.openxmlformats.org/officeDocument/2006/relationships/hyperlink" Target="https://next.codexis.cz/" TargetMode="External"/><Relationship Id="rId147" Type="http://schemas.openxmlformats.org/officeDocument/2006/relationships/hyperlink" Target="https://next.codexis.cz/" TargetMode="External"/><Relationship Id="rId168" Type="http://schemas.openxmlformats.org/officeDocument/2006/relationships/hyperlink" Target="https://next.codexis.cz//legislativa/CR14902" TargetMode="External"/><Relationship Id="rId312" Type="http://schemas.openxmlformats.org/officeDocument/2006/relationships/hyperlink" Target="https://next.codexis.cz//legislativa/CR672" TargetMode="External"/><Relationship Id="rId333" Type="http://schemas.openxmlformats.org/officeDocument/2006/relationships/hyperlink" Target="https://next.codexis.cz//legislativa/CR29681" TargetMode="External"/><Relationship Id="rId51" Type="http://schemas.openxmlformats.org/officeDocument/2006/relationships/hyperlink" Target="https://next.codexis.cz//legislativa/CR91879" TargetMode="External"/><Relationship Id="rId72" Type="http://schemas.openxmlformats.org/officeDocument/2006/relationships/hyperlink" Target="https://next.codexis.cz//legislativa/CR299" TargetMode="External"/><Relationship Id="rId93" Type="http://schemas.openxmlformats.org/officeDocument/2006/relationships/hyperlink" Target="https://next.codexis.cz/" TargetMode="External"/><Relationship Id="rId189" Type="http://schemas.openxmlformats.org/officeDocument/2006/relationships/hyperlink" Target="https://next.codexis.cz/" TargetMode="External"/><Relationship Id="rId3" Type="http://schemas.openxmlformats.org/officeDocument/2006/relationships/settings" Target="settings.xml"/><Relationship Id="rId214" Type="http://schemas.openxmlformats.org/officeDocument/2006/relationships/hyperlink" Target="https://next.codexis.cz/" TargetMode="External"/><Relationship Id="rId235" Type="http://schemas.openxmlformats.org/officeDocument/2006/relationships/hyperlink" Target="https://next.codexis.cz//legislativa/CR29681" TargetMode="External"/><Relationship Id="rId256" Type="http://schemas.openxmlformats.org/officeDocument/2006/relationships/hyperlink" Target="https://next.codexis.cz/" TargetMode="External"/><Relationship Id="rId277" Type="http://schemas.openxmlformats.org/officeDocument/2006/relationships/hyperlink" Target="https://next.codexis.cz//legislativa/CR2327" TargetMode="External"/><Relationship Id="rId298" Type="http://schemas.openxmlformats.org/officeDocument/2006/relationships/hyperlink" Target="https://next.codexis.cz/" TargetMode="External"/><Relationship Id="rId116" Type="http://schemas.openxmlformats.org/officeDocument/2006/relationships/hyperlink" Target="https://next.codexis.cz//legislativa/CR15941" TargetMode="External"/><Relationship Id="rId137" Type="http://schemas.openxmlformats.org/officeDocument/2006/relationships/hyperlink" Target="https://next.codexis.cz/" TargetMode="External"/><Relationship Id="rId158" Type="http://schemas.openxmlformats.org/officeDocument/2006/relationships/hyperlink" Target="https://next.codexis.cz//legislativa/CR2327" TargetMode="External"/><Relationship Id="rId302" Type="http://schemas.openxmlformats.org/officeDocument/2006/relationships/hyperlink" Target="https://next.codexis.cz//legislativa/CR8513" TargetMode="External"/><Relationship Id="rId323" Type="http://schemas.openxmlformats.org/officeDocument/2006/relationships/hyperlink" Target="https://next.codexis.cz//legislativa/CR20105" TargetMode="External"/><Relationship Id="rId344" Type="http://schemas.openxmlformats.org/officeDocument/2006/relationships/footer" Target="footer3.xml"/><Relationship Id="rId20" Type="http://schemas.openxmlformats.org/officeDocument/2006/relationships/hyperlink" Target="https://next.codexis.cz/" TargetMode="External"/><Relationship Id="rId41" Type="http://schemas.openxmlformats.org/officeDocument/2006/relationships/hyperlink" Target="https://next.codexis.cz//legislativa/CR29447" TargetMode="External"/><Relationship Id="rId62" Type="http://schemas.openxmlformats.org/officeDocument/2006/relationships/hyperlink" Target="https://next.codexis.cz/" TargetMode="External"/><Relationship Id="rId83" Type="http://schemas.openxmlformats.org/officeDocument/2006/relationships/hyperlink" Target="https://next.codexis.cz//legislativa/CR826" TargetMode="External"/><Relationship Id="rId179" Type="http://schemas.openxmlformats.org/officeDocument/2006/relationships/hyperlink" Target="https://next.codexis.cz//legislativa/CR1733" TargetMode="External"/><Relationship Id="rId190" Type="http://schemas.openxmlformats.org/officeDocument/2006/relationships/hyperlink" Target="https://next.codexis.cz/" TargetMode="External"/><Relationship Id="rId204" Type="http://schemas.openxmlformats.org/officeDocument/2006/relationships/hyperlink" Target="https://next.codexis.cz/" TargetMode="External"/><Relationship Id="rId225" Type="http://schemas.openxmlformats.org/officeDocument/2006/relationships/hyperlink" Target="https://next.codexis.cz//legislativa/CR299" TargetMode="External"/><Relationship Id="rId246" Type="http://schemas.openxmlformats.org/officeDocument/2006/relationships/hyperlink" Target="https://next.codexis.cz/" TargetMode="External"/><Relationship Id="rId267" Type="http://schemas.openxmlformats.org/officeDocument/2006/relationships/hyperlink" Target="https://next.codexis.cz/" TargetMode="External"/><Relationship Id="rId288" Type="http://schemas.openxmlformats.org/officeDocument/2006/relationships/hyperlink" Target="https://next.codexis.cz//legislativa/CR5175" TargetMode="External"/><Relationship Id="rId106" Type="http://schemas.openxmlformats.org/officeDocument/2006/relationships/hyperlink" Target="https://next.codexis.cz/" TargetMode="External"/><Relationship Id="rId127" Type="http://schemas.openxmlformats.org/officeDocument/2006/relationships/hyperlink" Target="https://next.codexis.cz/" TargetMode="External"/><Relationship Id="rId313" Type="http://schemas.openxmlformats.org/officeDocument/2006/relationships/hyperlink" Target="https://next.codexis.cz//legislativa/CR672" TargetMode="External"/><Relationship Id="rId10" Type="http://schemas.openxmlformats.org/officeDocument/2006/relationships/hyperlink" Target="https://next.codexis.cz/" TargetMode="External"/><Relationship Id="rId31" Type="http://schemas.openxmlformats.org/officeDocument/2006/relationships/hyperlink" Target="https://next.codexis.cz/" TargetMode="External"/><Relationship Id="rId52" Type="http://schemas.openxmlformats.org/officeDocument/2006/relationships/hyperlink" Target="https://next.codexis.cz//legislativa/CR91889" TargetMode="External"/><Relationship Id="rId73" Type="http://schemas.openxmlformats.org/officeDocument/2006/relationships/hyperlink" Target="https://next.codexis.cz//legislativa/CR68953" TargetMode="External"/><Relationship Id="rId94" Type="http://schemas.openxmlformats.org/officeDocument/2006/relationships/hyperlink" Target="https://next.codexis.cz/" TargetMode="External"/><Relationship Id="rId148" Type="http://schemas.openxmlformats.org/officeDocument/2006/relationships/hyperlink" Target="https://next.codexis.cz/" TargetMode="External"/><Relationship Id="rId169" Type="http://schemas.openxmlformats.org/officeDocument/2006/relationships/hyperlink" Target="https://next.codexis.cz//legislativa/CR814" TargetMode="External"/><Relationship Id="rId334" Type="http://schemas.openxmlformats.org/officeDocument/2006/relationships/hyperlink" Target="https://next.codexis.cz//legislativa/CR29681" TargetMode="External"/><Relationship Id="rId4" Type="http://schemas.openxmlformats.org/officeDocument/2006/relationships/webSettings" Target="webSettings.xml"/><Relationship Id="rId180" Type="http://schemas.openxmlformats.org/officeDocument/2006/relationships/hyperlink" Target="https://next.codexis.cz/" TargetMode="External"/><Relationship Id="rId215" Type="http://schemas.openxmlformats.org/officeDocument/2006/relationships/hyperlink" Target="https://next.codexis.cz/" TargetMode="External"/><Relationship Id="rId236" Type="http://schemas.openxmlformats.org/officeDocument/2006/relationships/hyperlink" Target="https://next.codexis.cz//legislativa/CR36247" TargetMode="External"/><Relationship Id="rId257" Type="http://schemas.openxmlformats.org/officeDocument/2006/relationships/hyperlink" Target="https://next.codexis.cz/" TargetMode="External"/><Relationship Id="rId278" Type="http://schemas.openxmlformats.org/officeDocument/2006/relationships/hyperlink" Target="https://next.codexis.cz//legislativa/CR15941" TargetMode="External"/><Relationship Id="rId303" Type="http://schemas.openxmlformats.org/officeDocument/2006/relationships/hyperlink" Target="https://next.codexis.cz/" TargetMode="External"/><Relationship Id="rId42" Type="http://schemas.openxmlformats.org/officeDocument/2006/relationships/hyperlink" Target="https://next.codexis.cz//legislativa/CR29447" TargetMode="External"/><Relationship Id="rId84" Type="http://schemas.openxmlformats.org/officeDocument/2006/relationships/hyperlink" Target="https://next.codexis.cz//legislativa/CR650" TargetMode="External"/><Relationship Id="rId138" Type="http://schemas.openxmlformats.org/officeDocument/2006/relationships/hyperlink" Target="https://next.codexis.cz/" TargetMode="External"/><Relationship Id="rId345" Type="http://schemas.openxmlformats.org/officeDocument/2006/relationships/fontTable" Target="fontTable.xml"/><Relationship Id="rId191" Type="http://schemas.openxmlformats.org/officeDocument/2006/relationships/hyperlink" Target="https://next.codexis.cz/" TargetMode="External"/><Relationship Id="rId205" Type="http://schemas.openxmlformats.org/officeDocument/2006/relationships/hyperlink" Target="https://next.codexis.cz/" TargetMode="External"/><Relationship Id="rId247" Type="http://schemas.openxmlformats.org/officeDocument/2006/relationships/hyperlink" Target="https://next.codexis.cz/" TargetMode="External"/><Relationship Id="rId107" Type="http://schemas.openxmlformats.org/officeDocument/2006/relationships/hyperlink" Target="https://next.codexis.cz/" TargetMode="External"/><Relationship Id="rId289" Type="http://schemas.openxmlformats.org/officeDocument/2006/relationships/hyperlink" Target="https://next.codexis.cz//legislativa/CR5175" TargetMode="External"/><Relationship Id="rId11" Type="http://schemas.openxmlformats.org/officeDocument/2006/relationships/hyperlink" Target="https://next.codexis.cz/" TargetMode="External"/><Relationship Id="rId53" Type="http://schemas.openxmlformats.org/officeDocument/2006/relationships/hyperlink" Target="https://next.codexis.cz//legislativa/CR29425" TargetMode="External"/><Relationship Id="rId149" Type="http://schemas.openxmlformats.org/officeDocument/2006/relationships/hyperlink" Target="https://next.codexis.cz/" TargetMode="External"/><Relationship Id="rId314" Type="http://schemas.openxmlformats.org/officeDocument/2006/relationships/hyperlink" Target="https://next.codexis.cz//legislativa/CR18033" TargetMode="External"/><Relationship Id="rId95" Type="http://schemas.openxmlformats.org/officeDocument/2006/relationships/hyperlink" Target="https://next.codexis.cz/" TargetMode="External"/><Relationship Id="rId160" Type="http://schemas.openxmlformats.org/officeDocument/2006/relationships/hyperlink" Target="https://next.codexis.cz//legislativa/CR15941" TargetMode="External"/><Relationship Id="rId216" Type="http://schemas.openxmlformats.org/officeDocument/2006/relationships/hyperlink" Target="https://next.codexis.cz/" TargetMode="External"/><Relationship Id="rId258" Type="http://schemas.openxmlformats.org/officeDocument/2006/relationships/hyperlink" Target="https://next.codexis.cz/" TargetMode="External"/><Relationship Id="rId22" Type="http://schemas.openxmlformats.org/officeDocument/2006/relationships/hyperlink" Target="https://next.codexis.cz/" TargetMode="External"/><Relationship Id="rId64" Type="http://schemas.openxmlformats.org/officeDocument/2006/relationships/hyperlink" Target="https://next.codexis.cz//legislativa/CR10979" TargetMode="External"/><Relationship Id="rId118" Type="http://schemas.openxmlformats.org/officeDocument/2006/relationships/hyperlink" Target="https://next.codexis.cz//legislativa/CR95781" TargetMode="External"/><Relationship Id="rId325" Type="http://schemas.openxmlformats.org/officeDocument/2006/relationships/hyperlink" Target="https://next.codexis.cz//legislativa/CR4736" TargetMode="External"/><Relationship Id="rId171" Type="http://schemas.openxmlformats.org/officeDocument/2006/relationships/hyperlink" Target="https://next.codexis.cz//legislativa/CR1725" TargetMode="External"/><Relationship Id="rId227" Type="http://schemas.openxmlformats.org/officeDocument/2006/relationships/hyperlink" Target="https://next.codexis.cz/" TargetMode="External"/><Relationship Id="rId269" Type="http://schemas.openxmlformats.org/officeDocument/2006/relationships/hyperlink" Target="https://next.codexis.cz/" TargetMode="External"/><Relationship Id="rId33" Type="http://schemas.openxmlformats.org/officeDocument/2006/relationships/hyperlink" Target="https://next.codexis.cz//legislativa/CR445" TargetMode="External"/><Relationship Id="rId129" Type="http://schemas.openxmlformats.org/officeDocument/2006/relationships/hyperlink" Target="https://next.codexis.cz/" TargetMode="External"/><Relationship Id="rId280" Type="http://schemas.openxmlformats.org/officeDocument/2006/relationships/hyperlink" Target="https://next.codexis.cz//legislativa/CR288" TargetMode="External"/><Relationship Id="rId336" Type="http://schemas.openxmlformats.org/officeDocument/2006/relationships/hyperlink" Target="https://next.codexis.cz//legislativa/CR127534" TargetMode="External"/><Relationship Id="rId75" Type="http://schemas.openxmlformats.org/officeDocument/2006/relationships/hyperlink" Target="https://next.codexis.cz/" TargetMode="External"/><Relationship Id="rId140" Type="http://schemas.openxmlformats.org/officeDocument/2006/relationships/hyperlink" Target="https://next.codexis.cz/" TargetMode="External"/><Relationship Id="rId182" Type="http://schemas.openxmlformats.org/officeDocument/2006/relationships/hyperlink" Target="https://next.codexis.cz/" TargetMode="External"/><Relationship Id="rId6" Type="http://schemas.openxmlformats.org/officeDocument/2006/relationships/endnotes" Target="endnotes.xml"/><Relationship Id="rId238" Type="http://schemas.openxmlformats.org/officeDocument/2006/relationships/hyperlink" Target="https://next.codexis.cz/" TargetMode="External"/><Relationship Id="rId291" Type="http://schemas.openxmlformats.org/officeDocument/2006/relationships/hyperlink" Target="https://next.codexis.cz/" TargetMode="External"/><Relationship Id="rId305" Type="http://schemas.openxmlformats.org/officeDocument/2006/relationships/hyperlink" Target="https://next.codexis.cz/" TargetMode="External"/><Relationship Id="rId44" Type="http://schemas.openxmlformats.org/officeDocument/2006/relationships/hyperlink" Target="https://next.codexis.cz/" TargetMode="External"/><Relationship Id="rId86" Type="http://schemas.openxmlformats.org/officeDocument/2006/relationships/hyperlink" Target="https://next.codexis.cz//legislativa/CR1725" TargetMode="External"/><Relationship Id="rId151" Type="http://schemas.openxmlformats.org/officeDocument/2006/relationships/hyperlink" Target="https://next.codexis.cz/" TargetMode="External"/><Relationship Id="rId193" Type="http://schemas.openxmlformats.org/officeDocument/2006/relationships/hyperlink" Target="https://next.codexis.cz//legislativa/CR10979" TargetMode="External"/><Relationship Id="rId207" Type="http://schemas.openxmlformats.org/officeDocument/2006/relationships/hyperlink" Target="https://next.codexis.cz/" TargetMode="External"/><Relationship Id="rId249" Type="http://schemas.openxmlformats.org/officeDocument/2006/relationships/hyperlink" Target="https://next.codexis.cz//legislativa/CR29681" TargetMode="External"/><Relationship Id="rId13" Type="http://schemas.openxmlformats.org/officeDocument/2006/relationships/hyperlink" Target="https://next.codexis.cz//legislativa/CR672" TargetMode="External"/><Relationship Id="rId109" Type="http://schemas.openxmlformats.org/officeDocument/2006/relationships/hyperlink" Target="https://next.codexis.cz/" TargetMode="External"/><Relationship Id="rId260" Type="http://schemas.openxmlformats.org/officeDocument/2006/relationships/hyperlink" Target="https://next.codexis.cz/" TargetMode="External"/><Relationship Id="rId316" Type="http://schemas.openxmlformats.org/officeDocument/2006/relationships/hyperlink" Target="https://next.codexis.cz//legislativa/CR20340" TargetMode="External"/><Relationship Id="rId55" Type="http://schemas.openxmlformats.org/officeDocument/2006/relationships/hyperlink" Target="https://next.codexis.cz/" TargetMode="External"/><Relationship Id="rId97" Type="http://schemas.openxmlformats.org/officeDocument/2006/relationships/hyperlink" Target="https://next.codexis.cz/" TargetMode="External"/><Relationship Id="rId120" Type="http://schemas.openxmlformats.org/officeDocument/2006/relationships/hyperlink" Target="https://next.codexis.cz/" TargetMode="External"/><Relationship Id="rId162" Type="http://schemas.openxmlformats.org/officeDocument/2006/relationships/hyperlink" Target="https://next.codexis.cz//legislativa/CR15941" TargetMode="External"/><Relationship Id="rId218" Type="http://schemas.openxmlformats.org/officeDocument/2006/relationships/hyperlink" Target="https://next.codexis.cz//legislativa/CR445" TargetMode="External"/><Relationship Id="rId271" Type="http://schemas.openxmlformats.org/officeDocument/2006/relationships/hyperlink" Target="https://next.codexis.cz/" TargetMode="External"/><Relationship Id="rId24" Type="http://schemas.openxmlformats.org/officeDocument/2006/relationships/hyperlink" Target="https://next.codexis.cz/" TargetMode="External"/><Relationship Id="rId66" Type="http://schemas.openxmlformats.org/officeDocument/2006/relationships/hyperlink" Target="https://next.codexis.cz/" TargetMode="External"/><Relationship Id="rId131" Type="http://schemas.openxmlformats.org/officeDocument/2006/relationships/hyperlink" Target="https://next.codexis.cz/" TargetMode="External"/><Relationship Id="rId327" Type="http://schemas.openxmlformats.org/officeDocument/2006/relationships/hyperlink" Target="https://next.codexis.cz//legislativa/CR29681" TargetMode="External"/><Relationship Id="rId173" Type="http://schemas.openxmlformats.org/officeDocument/2006/relationships/hyperlink" Target="https://next.codexis.cz//legislativa/CR1725" TargetMode="External"/><Relationship Id="rId229" Type="http://schemas.openxmlformats.org/officeDocument/2006/relationships/hyperlink" Target="https://next.codexis.cz/" TargetMode="External"/><Relationship Id="rId240" Type="http://schemas.openxmlformats.org/officeDocument/2006/relationships/hyperlink" Target="https://next.codexi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FE9A2818-BA79-4188-AA1D-3CDD989A40E2}">
  <ds:schemaRefs>
    <ds:schemaRef ds:uri="http://schemas.openxmlformats.org/officeDocument/2006/bibliography"/>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13825</Words>
  <Characters>81569</Characters>
  <Application>Microsoft Office Word</Application>
  <DocSecurity>0</DocSecurity>
  <Lines>679</Lines>
  <Paragraphs>190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CODEXIS®</dc:creator>
  <cp:lastModifiedBy>Jarošová Kamila Ing.</cp:lastModifiedBy>
  <cp:revision>2</cp:revision>
  <dcterms:created xsi:type="dcterms:W3CDTF">2023-08-01T09:22:00Z</dcterms:created>
  <dcterms:modified xsi:type="dcterms:W3CDTF">2023-08-01T09:22:00Z</dcterms:modified>
</cp:coreProperties>
</file>